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D808AC">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151ED0" w:rsidP="00707C88">
            <w:pPr>
              <w:rPr>
                <w:sz w:val="24"/>
                <w:szCs w:val="24"/>
              </w:rPr>
            </w:pPr>
            <w:r>
              <w:rPr>
                <w:sz w:val="24"/>
                <w:szCs w:val="24"/>
              </w:rPr>
              <w:t xml:space="preserve">No. </w:t>
            </w:r>
            <w:r w:rsidR="005C63FA">
              <w:rPr>
                <w:sz w:val="24"/>
                <w:szCs w:val="24"/>
              </w:rPr>
              <w:t>2</w:t>
            </w:r>
            <w:r w:rsidR="00432BF9">
              <w:rPr>
                <w:sz w:val="24"/>
                <w:szCs w:val="24"/>
              </w:rPr>
              <w:t>6</w:t>
            </w:r>
            <w:r w:rsidR="00E4785B">
              <w:rPr>
                <w:sz w:val="24"/>
                <w:szCs w:val="24"/>
              </w:rPr>
              <w:t xml:space="preserve">, </w:t>
            </w:r>
            <w:r w:rsidR="00432BF9">
              <w:rPr>
                <w:sz w:val="24"/>
                <w:szCs w:val="24"/>
              </w:rPr>
              <w:t>Land Adjacent to Adams Farm track</w:t>
            </w:r>
            <w:r w:rsidR="00F06A15">
              <w:rPr>
                <w:sz w:val="24"/>
                <w:szCs w:val="24"/>
              </w:rPr>
              <w:t xml:space="preserve">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D808AC">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D808AC" w:rsidP="00707C88">
            <w:pPr>
              <w:rPr>
                <w:sz w:val="24"/>
                <w:szCs w:val="24"/>
              </w:rPr>
            </w:pPr>
            <w:r>
              <w:rPr>
                <w:sz w:val="24"/>
                <w:szCs w:val="24"/>
              </w:rPr>
              <w:t>0.93ha</w:t>
            </w:r>
          </w:p>
        </w:tc>
      </w:tr>
      <w:tr w:rsidR="00416C6F" w:rsidRPr="0053196F" w:rsidTr="00D808AC">
        <w:trPr>
          <w:trHeight w:val="1268"/>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tc>
        <w:tc>
          <w:tcPr>
            <w:tcW w:w="6558" w:type="dxa"/>
            <w:shd w:val="clear" w:color="auto" w:fill="auto"/>
          </w:tcPr>
          <w:p w:rsidR="00D808AC" w:rsidRDefault="00DC0FD2" w:rsidP="00DC0FD2">
            <w:pPr>
              <w:rPr>
                <w:sz w:val="24"/>
                <w:szCs w:val="24"/>
              </w:rPr>
            </w:pPr>
            <w:r>
              <w:rPr>
                <w:sz w:val="24"/>
                <w:szCs w:val="24"/>
              </w:rPr>
              <w:t>Agricultural</w:t>
            </w:r>
            <w:r w:rsidR="004C2F13">
              <w:rPr>
                <w:sz w:val="24"/>
                <w:szCs w:val="24"/>
              </w:rPr>
              <w:t>/Grazing land</w:t>
            </w:r>
            <w:r w:rsidR="005C63FA">
              <w:rPr>
                <w:sz w:val="24"/>
                <w:szCs w:val="24"/>
              </w:rPr>
              <w:t xml:space="preserve"> </w:t>
            </w:r>
          </w:p>
          <w:p w:rsidR="00416C6F" w:rsidRPr="00D808AC" w:rsidRDefault="00416C6F" w:rsidP="00D808AC">
            <w:pPr>
              <w:rPr>
                <w:sz w:val="24"/>
                <w:szCs w:val="24"/>
              </w:rPr>
            </w:pPr>
          </w:p>
        </w:tc>
      </w:tr>
      <w:tr w:rsidR="00416C6F" w:rsidRPr="0053196F" w:rsidTr="00D808AC">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D808AC">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D808AC" w:rsidP="00707C88">
            <w:pPr>
              <w:rPr>
                <w:sz w:val="24"/>
                <w:szCs w:val="24"/>
              </w:rPr>
            </w:pPr>
            <w:r>
              <w:rPr>
                <w:sz w:val="24"/>
                <w:szCs w:val="24"/>
              </w:rPr>
              <w:t>Proposed by third party</w:t>
            </w:r>
          </w:p>
        </w:tc>
      </w:tr>
      <w:tr w:rsidR="00416C6F" w:rsidRPr="0053196F" w:rsidTr="00D808AC">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D51EC3" w:rsidRPr="003819D3" w:rsidRDefault="00D51EC3" w:rsidP="00D808AC">
            <w:pPr>
              <w:rPr>
                <w:sz w:val="24"/>
                <w:szCs w:val="24"/>
              </w:rPr>
            </w:pPr>
            <w:r>
              <w:rPr>
                <w:sz w:val="24"/>
                <w:szCs w:val="24"/>
              </w:rPr>
              <w:t xml:space="preserve">Strategic Gap </w:t>
            </w:r>
          </w:p>
        </w:tc>
      </w:tr>
      <w:tr w:rsidR="00416C6F" w:rsidRPr="0053196F" w:rsidTr="00D808AC">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D808AC">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0B38B6" w:rsidP="00D808AC">
            <w:pPr>
              <w:rPr>
                <w:sz w:val="24"/>
                <w:szCs w:val="24"/>
              </w:rPr>
            </w:pPr>
            <w:r>
              <w:rPr>
                <w:sz w:val="24"/>
                <w:szCs w:val="24"/>
              </w:rPr>
              <w:t>Outside the AONB but located some distance from the village and appears as an isolated site in the countryside. The land relatively well contained due to woodland and tree cover</w:t>
            </w:r>
            <w:r w:rsidR="00502953">
              <w:rPr>
                <w:sz w:val="24"/>
                <w:szCs w:val="24"/>
              </w:rPr>
              <w:t xml:space="preserve"> on its boundaries</w:t>
            </w:r>
            <w:r>
              <w:rPr>
                <w:sz w:val="24"/>
                <w:szCs w:val="24"/>
              </w:rPr>
              <w:t>.</w:t>
            </w:r>
            <w:r w:rsidR="00502953">
              <w:rPr>
                <w:sz w:val="24"/>
                <w:szCs w:val="24"/>
              </w:rPr>
              <w:t xml:space="preserve"> Was not assessed under the Rother landscape assessment as beyond the map boundaries and in the strategic gap</w:t>
            </w:r>
            <w:r w:rsidR="00D808AC">
              <w:rPr>
                <w:sz w:val="24"/>
                <w:szCs w:val="24"/>
              </w:rPr>
              <w:t xml:space="preserve"> </w:t>
            </w:r>
          </w:p>
        </w:tc>
      </w:tr>
      <w:tr w:rsidR="00D963ED" w:rsidRPr="0053196F" w:rsidTr="00D808AC">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AF22D4" w:rsidP="00502953">
            <w:pPr>
              <w:rPr>
                <w:sz w:val="24"/>
                <w:szCs w:val="24"/>
              </w:rPr>
            </w:pPr>
            <w:r>
              <w:rPr>
                <w:sz w:val="24"/>
                <w:szCs w:val="24"/>
              </w:rPr>
              <w:t xml:space="preserve">Agricultural </w:t>
            </w:r>
            <w:r w:rsidR="00D51EC3">
              <w:rPr>
                <w:sz w:val="24"/>
                <w:szCs w:val="24"/>
              </w:rPr>
              <w:t xml:space="preserve">and </w:t>
            </w:r>
            <w:r w:rsidR="00251BE1">
              <w:rPr>
                <w:sz w:val="24"/>
                <w:szCs w:val="24"/>
              </w:rPr>
              <w:t xml:space="preserve">farmstead </w:t>
            </w:r>
            <w:r w:rsidR="00502953">
              <w:rPr>
                <w:sz w:val="24"/>
                <w:szCs w:val="24"/>
              </w:rPr>
              <w:t>to the south</w:t>
            </w:r>
          </w:p>
        </w:tc>
      </w:tr>
      <w:tr w:rsidR="00C76945" w:rsidRPr="0053196F" w:rsidTr="00D808AC">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774A6F" w:rsidP="00F912EC">
            <w:pPr>
              <w:rPr>
                <w:sz w:val="24"/>
                <w:szCs w:val="24"/>
              </w:rPr>
            </w:pPr>
            <w:r>
              <w:rPr>
                <w:sz w:val="24"/>
                <w:szCs w:val="24"/>
              </w:rPr>
              <w:t xml:space="preserve">Hedgerows </w:t>
            </w:r>
            <w:r w:rsidR="00F912EC">
              <w:rPr>
                <w:sz w:val="24"/>
                <w:szCs w:val="24"/>
              </w:rPr>
              <w:t>with the a number of trees</w:t>
            </w:r>
            <w:r w:rsidR="00D51EC3">
              <w:rPr>
                <w:sz w:val="24"/>
                <w:szCs w:val="24"/>
              </w:rPr>
              <w:t xml:space="preserve"> on its boundaries </w:t>
            </w:r>
          </w:p>
        </w:tc>
      </w:tr>
      <w:tr w:rsidR="00416C6F" w:rsidRPr="0053196F" w:rsidTr="00D808AC">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7B7E73" w:rsidRPr="0053196F" w:rsidRDefault="00F912EC" w:rsidP="00D808AC">
            <w:pPr>
              <w:rPr>
                <w:sz w:val="24"/>
                <w:szCs w:val="24"/>
              </w:rPr>
            </w:pPr>
            <w:r>
              <w:rPr>
                <w:sz w:val="24"/>
                <w:szCs w:val="24"/>
              </w:rPr>
              <w:t>Existing field access</w:t>
            </w:r>
            <w:r w:rsidR="00D51EC3">
              <w:rPr>
                <w:sz w:val="24"/>
                <w:szCs w:val="24"/>
              </w:rPr>
              <w:t xml:space="preserve"> to the </w:t>
            </w:r>
            <w:r w:rsidR="00251BE1">
              <w:rPr>
                <w:sz w:val="24"/>
                <w:szCs w:val="24"/>
              </w:rPr>
              <w:t>NE</w:t>
            </w:r>
            <w:r w:rsidR="00D51EC3">
              <w:rPr>
                <w:sz w:val="24"/>
                <w:szCs w:val="24"/>
              </w:rPr>
              <w:t xml:space="preserve"> corner. No </w:t>
            </w:r>
            <w:r w:rsidR="00D808AC">
              <w:rPr>
                <w:sz w:val="24"/>
                <w:szCs w:val="24"/>
              </w:rPr>
              <w:t xml:space="preserve">footpath access </w:t>
            </w:r>
            <w:r w:rsidR="00D51EC3">
              <w:rPr>
                <w:sz w:val="24"/>
                <w:szCs w:val="24"/>
              </w:rPr>
              <w:t xml:space="preserve">and </w:t>
            </w:r>
            <w:r w:rsidR="00D808AC">
              <w:rPr>
                <w:sz w:val="24"/>
                <w:szCs w:val="24"/>
              </w:rPr>
              <w:t>n</w:t>
            </w:r>
            <w:r w:rsidR="00502953">
              <w:rPr>
                <w:sz w:val="24"/>
                <w:szCs w:val="24"/>
              </w:rPr>
              <w:t xml:space="preserve">arrow unmade lane access which does not appear suitable for access to serve new development bearing in mind </w:t>
            </w:r>
            <w:r w:rsidR="00D808AC">
              <w:rPr>
                <w:sz w:val="24"/>
                <w:szCs w:val="24"/>
              </w:rPr>
              <w:t>access standards that are required</w:t>
            </w:r>
            <w:r w:rsidR="00502953">
              <w:rPr>
                <w:sz w:val="24"/>
                <w:szCs w:val="24"/>
              </w:rPr>
              <w:t xml:space="preserve">. Also unclear of </w:t>
            </w:r>
            <w:r w:rsidR="00D808AC">
              <w:rPr>
                <w:sz w:val="24"/>
                <w:szCs w:val="24"/>
              </w:rPr>
              <w:t xml:space="preserve">ownership of </w:t>
            </w:r>
            <w:r w:rsidR="00502953">
              <w:rPr>
                <w:sz w:val="24"/>
                <w:szCs w:val="24"/>
              </w:rPr>
              <w:t xml:space="preserve">access </w:t>
            </w:r>
            <w:r w:rsidR="00D808AC">
              <w:rPr>
                <w:sz w:val="24"/>
                <w:szCs w:val="24"/>
              </w:rPr>
              <w:t xml:space="preserve">to </w:t>
            </w:r>
            <w:r w:rsidR="00502953">
              <w:rPr>
                <w:sz w:val="24"/>
                <w:szCs w:val="24"/>
              </w:rPr>
              <w:t xml:space="preserve">site and whether there is any third party land to cross.  </w:t>
            </w:r>
          </w:p>
        </w:tc>
      </w:tr>
      <w:tr w:rsidR="00416C6F" w:rsidRPr="0053196F" w:rsidTr="00D808AC">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925C09" w:rsidP="00D51EC3">
            <w:pPr>
              <w:rPr>
                <w:sz w:val="24"/>
                <w:szCs w:val="24"/>
              </w:rPr>
            </w:pPr>
            <w:r>
              <w:rPr>
                <w:sz w:val="24"/>
                <w:szCs w:val="24"/>
              </w:rPr>
              <w:t>Flood Zone 1- low risk of flooding</w:t>
            </w:r>
            <w:r w:rsidR="002513A1">
              <w:rPr>
                <w:sz w:val="24"/>
                <w:szCs w:val="24"/>
              </w:rPr>
              <w:t xml:space="preserve"> </w:t>
            </w:r>
          </w:p>
        </w:tc>
      </w:tr>
      <w:tr w:rsidR="00416C6F" w:rsidRPr="0053196F" w:rsidTr="00D808AC">
        <w:tc>
          <w:tcPr>
            <w:tcW w:w="2458" w:type="dxa"/>
            <w:shd w:val="clear" w:color="auto" w:fill="56008C"/>
          </w:tcPr>
          <w:p w:rsidR="00D963ED" w:rsidRPr="0053196F" w:rsidRDefault="00416C6F" w:rsidP="00707C88">
            <w:pPr>
              <w:rPr>
                <w:color w:val="FFFFFF"/>
                <w:sz w:val="24"/>
                <w:szCs w:val="24"/>
              </w:rPr>
            </w:pPr>
            <w:r>
              <w:rPr>
                <w:color w:val="FFFFFF"/>
                <w:sz w:val="24"/>
                <w:szCs w:val="24"/>
              </w:rPr>
              <w:t>Distance from the village core</w:t>
            </w:r>
            <w:r w:rsidR="00D808AC">
              <w:rPr>
                <w:color w:val="FFFFFF"/>
                <w:sz w:val="24"/>
                <w:szCs w:val="24"/>
              </w:rPr>
              <w:t xml:space="preserve"> and railway station</w:t>
            </w:r>
          </w:p>
        </w:tc>
        <w:tc>
          <w:tcPr>
            <w:tcW w:w="6558" w:type="dxa"/>
            <w:shd w:val="clear" w:color="auto" w:fill="auto"/>
          </w:tcPr>
          <w:p w:rsidR="00502953" w:rsidRDefault="00502953" w:rsidP="00502953">
            <w:pPr>
              <w:rPr>
                <w:sz w:val="24"/>
                <w:szCs w:val="24"/>
              </w:rPr>
            </w:pPr>
            <w:r>
              <w:rPr>
                <w:sz w:val="24"/>
                <w:szCs w:val="24"/>
              </w:rPr>
              <w:t>Distance from school/church 1800m no footpath</w:t>
            </w:r>
          </w:p>
          <w:p w:rsidR="00925C09" w:rsidRDefault="00502953" w:rsidP="00502953">
            <w:pPr>
              <w:rPr>
                <w:sz w:val="24"/>
                <w:szCs w:val="24"/>
              </w:rPr>
            </w:pPr>
            <w:r>
              <w:rPr>
                <w:sz w:val="24"/>
                <w:szCs w:val="24"/>
              </w:rPr>
              <w:t>Pub-Recreation ground 1000m–no footpath</w:t>
            </w:r>
          </w:p>
          <w:p w:rsidR="00D808AC" w:rsidRPr="0053196F" w:rsidRDefault="00D808AC" w:rsidP="00502953">
            <w:pPr>
              <w:rPr>
                <w:sz w:val="24"/>
                <w:szCs w:val="24"/>
              </w:rPr>
            </w:pPr>
            <w:r>
              <w:rPr>
                <w:sz w:val="24"/>
                <w:szCs w:val="24"/>
              </w:rPr>
              <w:t>2400m to station</w:t>
            </w:r>
          </w:p>
        </w:tc>
      </w:tr>
      <w:tr w:rsidR="00416C6F" w:rsidRPr="0053196F" w:rsidTr="00D808AC">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lastRenderedPageBreak/>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DC7D89" w:rsidRPr="0053196F" w:rsidRDefault="00DC7D89" w:rsidP="00902ABC">
            <w:pPr>
              <w:rPr>
                <w:sz w:val="24"/>
                <w:szCs w:val="24"/>
              </w:rPr>
            </w:pPr>
          </w:p>
        </w:tc>
      </w:tr>
      <w:tr w:rsidR="00416C6F" w:rsidRPr="0053196F" w:rsidTr="00D808AC">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623E1A" w:rsidRPr="0053196F" w:rsidRDefault="00502953" w:rsidP="00214109">
            <w:pPr>
              <w:rPr>
                <w:sz w:val="24"/>
                <w:szCs w:val="24"/>
              </w:rPr>
            </w:pPr>
            <w:r>
              <w:rPr>
                <w:sz w:val="24"/>
                <w:szCs w:val="24"/>
              </w:rPr>
              <w:t>Access- unclear how this is possible as hedgerows and trees would need to be removed and may</w:t>
            </w:r>
            <w:r w:rsidR="00D808AC">
              <w:rPr>
                <w:sz w:val="24"/>
                <w:szCs w:val="24"/>
              </w:rPr>
              <w:t xml:space="preserve"> involve third party land. Location and isolated location cannot be changed.</w:t>
            </w:r>
          </w:p>
        </w:tc>
      </w:tr>
      <w:tr w:rsidR="00902ABC" w:rsidRPr="0053196F" w:rsidTr="00D808AC">
        <w:tc>
          <w:tcPr>
            <w:tcW w:w="2458" w:type="dxa"/>
            <w:tcBorders>
              <w:bottom w:val="single" w:sz="4" w:space="0" w:color="auto"/>
            </w:tcBorders>
            <w:shd w:val="clear" w:color="auto" w:fill="56008C"/>
          </w:tcPr>
          <w:p w:rsidR="00902ABC" w:rsidRDefault="00D808AC" w:rsidP="00707C88">
            <w:pPr>
              <w:rPr>
                <w:color w:val="FFFFFF"/>
                <w:sz w:val="24"/>
                <w:szCs w:val="24"/>
              </w:rPr>
            </w:pPr>
            <w:r>
              <w:rPr>
                <w:color w:val="FFFFFF"/>
                <w:sz w:val="24"/>
                <w:szCs w:val="24"/>
              </w:rPr>
              <w:t xml:space="preserve">Availability </w:t>
            </w:r>
          </w:p>
        </w:tc>
        <w:tc>
          <w:tcPr>
            <w:tcW w:w="6558" w:type="dxa"/>
            <w:tcBorders>
              <w:bottom w:val="single" w:sz="4" w:space="0" w:color="auto"/>
            </w:tcBorders>
            <w:shd w:val="clear" w:color="auto" w:fill="auto"/>
          </w:tcPr>
          <w:p w:rsidR="00902ABC" w:rsidRDefault="00902ABC" w:rsidP="003C578E">
            <w:pPr>
              <w:rPr>
                <w:sz w:val="24"/>
                <w:szCs w:val="24"/>
              </w:rPr>
            </w:pPr>
            <w:r>
              <w:rPr>
                <w:sz w:val="24"/>
                <w:szCs w:val="24"/>
              </w:rPr>
              <w:t xml:space="preserve">Site </w:t>
            </w:r>
            <w:r w:rsidR="003C578E">
              <w:rPr>
                <w:sz w:val="24"/>
                <w:szCs w:val="24"/>
              </w:rPr>
              <w:t xml:space="preserve">not promoted by owner so not achievable </w:t>
            </w:r>
            <w:r w:rsidR="006D52DF">
              <w:rPr>
                <w:sz w:val="24"/>
                <w:szCs w:val="24"/>
              </w:rPr>
              <w:t xml:space="preserve">at this stage </w:t>
            </w:r>
          </w:p>
        </w:tc>
      </w:tr>
      <w:tr w:rsidR="00C76945" w:rsidRPr="00C76945" w:rsidTr="00D808AC">
        <w:trPr>
          <w:trHeight w:val="2034"/>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D808AC" w:rsidP="00D808AC">
            <w:pPr>
              <w:rPr>
                <w:sz w:val="24"/>
                <w:szCs w:val="24"/>
              </w:rPr>
            </w:pPr>
            <w:r>
              <w:rPr>
                <w:sz w:val="24"/>
                <w:szCs w:val="24"/>
              </w:rPr>
              <w:t>T</w:t>
            </w:r>
            <w:r w:rsidR="00502953">
              <w:rPr>
                <w:sz w:val="24"/>
                <w:szCs w:val="24"/>
              </w:rPr>
              <w:t>he site access to the main highway is poor and inadequate width having regard to fire and refuge standards. The site is also isolated from the village and access to village amenities is poor as pedestrians would have to walk along a 60mph unlit route to the village. Although site is relatively well contained, the site is considered to be inappropriate in this largely rural setting</w:t>
            </w:r>
            <w:r w:rsidR="00760B24">
              <w:rPr>
                <w:sz w:val="24"/>
                <w:szCs w:val="24"/>
              </w:rPr>
              <w:t>.</w:t>
            </w:r>
          </w:p>
        </w:tc>
      </w:tr>
      <w:tr w:rsidR="00D808AC" w:rsidRPr="00C76945" w:rsidTr="00A23A9B">
        <w:trPr>
          <w:trHeight w:val="1100"/>
        </w:trPr>
        <w:tc>
          <w:tcPr>
            <w:tcW w:w="2458" w:type="dxa"/>
            <w:shd w:val="clear" w:color="auto" w:fill="7030A0"/>
          </w:tcPr>
          <w:p w:rsidR="00D808AC" w:rsidRDefault="00D808AC" w:rsidP="00707C88">
            <w:pPr>
              <w:rPr>
                <w:color w:val="FFFFFF" w:themeColor="background1"/>
                <w:sz w:val="24"/>
                <w:szCs w:val="24"/>
              </w:rPr>
            </w:pPr>
            <w:r w:rsidRPr="00A23A9B">
              <w:rPr>
                <w:color w:val="FFFFFF" w:themeColor="background1"/>
                <w:sz w:val="24"/>
                <w:szCs w:val="24"/>
                <w:shd w:val="clear" w:color="auto" w:fill="7030A0"/>
              </w:rPr>
              <w:t>Recommen</w:t>
            </w:r>
            <w:bookmarkStart w:id="0" w:name="_GoBack"/>
            <w:bookmarkEnd w:id="0"/>
            <w:r w:rsidRPr="00A23A9B">
              <w:rPr>
                <w:color w:val="FFFFFF" w:themeColor="background1"/>
                <w:sz w:val="24"/>
                <w:szCs w:val="24"/>
                <w:shd w:val="clear" w:color="auto" w:fill="7030A0"/>
              </w:rPr>
              <w:t>datio</w:t>
            </w:r>
            <w:r w:rsidRPr="00A23A9B">
              <w:rPr>
                <w:color w:val="FFFFFF" w:themeColor="background1"/>
                <w:sz w:val="24"/>
                <w:szCs w:val="24"/>
              </w:rPr>
              <w:t>n</w:t>
            </w:r>
          </w:p>
        </w:tc>
        <w:tc>
          <w:tcPr>
            <w:tcW w:w="6558" w:type="dxa"/>
            <w:shd w:val="clear" w:color="auto" w:fill="FFFFFF" w:themeFill="background1"/>
          </w:tcPr>
          <w:p w:rsidR="00D808AC" w:rsidRDefault="00D808AC" w:rsidP="00D808AC">
            <w:pPr>
              <w:rPr>
                <w:sz w:val="24"/>
                <w:szCs w:val="24"/>
              </w:rPr>
            </w:pPr>
            <w:r>
              <w:rPr>
                <w:sz w:val="24"/>
                <w:szCs w:val="24"/>
              </w:rPr>
              <w:t>Due to the location of the site and its poor access it is not considered the site is not suitable for housing.</w:t>
            </w:r>
          </w:p>
        </w:tc>
      </w:tr>
    </w:tbl>
    <w:p w:rsidR="009475ED" w:rsidRDefault="00A23A9B"/>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0B38B6"/>
    <w:rsid w:val="00136B38"/>
    <w:rsid w:val="00151ED0"/>
    <w:rsid w:val="00166D9F"/>
    <w:rsid w:val="001B013A"/>
    <w:rsid w:val="001D139F"/>
    <w:rsid w:val="0020049A"/>
    <w:rsid w:val="00212AF1"/>
    <w:rsid w:val="00214109"/>
    <w:rsid w:val="002513A1"/>
    <w:rsid w:val="00251BE1"/>
    <w:rsid w:val="002B57EF"/>
    <w:rsid w:val="003819D3"/>
    <w:rsid w:val="003C578E"/>
    <w:rsid w:val="00416C6F"/>
    <w:rsid w:val="00432BF9"/>
    <w:rsid w:val="004844FE"/>
    <w:rsid w:val="004C2F13"/>
    <w:rsid w:val="004D4A33"/>
    <w:rsid w:val="00502953"/>
    <w:rsid w:val="00505867"/>
    <w:rsid w:val="005344F0"/>
    <w:rsid w:val="005C63FA"/>
    <w:rsid w:val="005F19C2"/>
    <w:rsid w:val="005F2E06"/>
    <w:rsid w:val="00623E1A"/>
    <w:rsid w:val="00626F99"/>
    <w:rsid w:val="00693926"/>
    <w:rsid w:val="006A2911"/>
    <w:rsid w:val="006B6AF5"/>
    <w:rsid w:val="006C6D9D"/>
    <w:rsid w:val="006D52DF"/>
    <w:rsid w:val="006F0A73"/>
    <w:rsid w:val="00760B24"/>
    <w:rsid w:val="00774A6F"/>
    <w:rsid w:val="007A613D"/>
    <w:rsid w:val="007B7E73"/>
    <w:rsid w:val="007C52D3"/>
    <w:rsid w:val="007F22FF"/>
    <w:rsid w:val="007F34DA"/>
    <w:rsid w:val="00801993"/>
    <w:rsid w:val="0083364A"/>
    <w:rsid w:val="008C6E95"/>
    <w:rsid w:val="008E3A10"/>
    <w:rsid w:val="00902ABC"/>
    <w:rsid w:val="00925C09"/>
    <w:rsid w:val="009706DE"/>
    <w:rsid w:val="00983909"/>
    <w:rsid w:val="009965AA"/>
    <w:rsid w:val="009E5CED"/>
    <w:rsid w:val="00A23A9B"/>
    <w:rsid w:val="00A82F2A"/>
    <w:rsid w:val="00AF22D4"/>
    <w:rsid w:val="00B65A99"/>
    <w:rsid w:val="00C3391C"/>
    <w:rsid w:val="00C76945"/>
    <w:rsid w:val="00CC5DFE"/>
    <w:rsid w:val="00D51EC3"/>
    <w:rsid w:val="00D808AC"/>
    <w:rsid w:val="00D963ED"/>
    <w:rsid w:val="00DC0FD2"/>
    <w:rsid w:val="00DC7D89"/>
    <w:rsid w:val="00DD7712"/>
    <w:rsid w:val="00E27B7F"/>
    <w:rsid w:val="00E4785B"/>
    <w:rsid w:val="00E81743"/>
    <w:rsid w:val="00F06A15"/>
    <w:rsid w:val="00F35351"/>
    <w:rsid w:val="00F912EC"/>
    <w:rsid w:val="00F966D5"/>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3A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A9B"/>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5</cp:revision>
  <cp:lastPrinted>2017-03-21T19:41:00Z</cp:lastPrinted>
  <dcterms:created xsi:type="dcterms:W3CDTF">2017-03-18T18:38:00Z</dcterms:created>
  <dcterms:modified xsi:type="dcterms:W3CDTF">2017-03-21T19:41:00Z</dcterms:modified>
</cp:coreProperties>
</file>