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472" w:rsidRDefault="008F5472" w:rsidP="009B1E98">
      <w:pPr>
        <w:jc w:val="center"/>
      </w:pPr>
      <w:proofErr w:type="spellStart"/>
      <w:r w:rsidRPr="009B1E98">
        <w:rPr>
          <w:b/>
          <w:sz w:val="24"/>
          <w:szCs w:val="24"/>
          <w:u w:val="single"/>
        </w:rPr>
        <w:t>Greenspaces</w:t>
      </w:r>
      <w:proofErr w:type="spellEnd"/>
      <w:r w:rsidRPr="009B1E98">
        <w:rPr>
          <w:b/>
          <w:sz w:val="24"/>
          <w:szCs w:val="24"/>
          <w:u w:val="single"/>
        </w:rPr>
        <w:t xml:space="preserve"> Description and Evidence for Proposed </w:t>
      </w:r>
      <w:proofErr w:type="spellStart"/>
      <w:r w:rsidRPr="009B1E98">
        <w:rPr>
          <w:b/>
          <w:sz w:val="24"/>
          <w:szCs w:val="24"/>
          <w:u w:val="single"/>
        </w:rPr>
        <w:t>Greenspaces</w:t>
      </w:r>
      <w:proofErr w:type="spellEnd"/>
      <w:r w:rsidRPr="009B1E98">
        <w:rPr>
          <w:b/>
          <w:sz w:val="24"/>
          <w:szCs w:val="24"/>
          <w:u w:val="single"/>
        </w:rPr>
        <w:t xml:space="preserve"> as shown in CNDP Map 3 – Local Green Spaces</w:t>
      </w:r>
    </w:p>
    <w:p w:rsidR="008F5472" w:rsidRDefault="008F5472"/>
    <w:tbl>
      <w:tblPr>
        <w:tblStyle w:val="TableGrid"/>
        <w:tblW w:w="0" w:type="auto"/>
        <w:tblLook w:val="04A0"/>
      </w:tblPr>
      <w:tblGrid>
        <w:gridCol w:w="680"/>
        <w:gridCol w:w="3915"/>
        <w:gridCol w:w="2517"/>
        <w:gridCol w:w="2167"/>
        <w:gridCol w:w="2421"/>
        <w:gridCol w:w="2474"/>
      </w:tblGrid>
      <w:tr w:rsidR="00855928" w:rsidTr="008F5472">
        <w:tc>
          <w:tcPr>
            <w:tcW w:w="680" w:type="dxa"/>
          </w:tcPr>
          <w:p w:rsidR="00855928" w:rsidRDefault="00855928"/>
          <w:p w:rsidR="008F5472" w:rsidRDefault="008F5472"/>
        </w:tc>
        <w:tc>
          <w:tcPr>
            <w:tcW w:w="3915" w:type="dxa"/>
          </w:tcPr>
          <w:p w:rsidR="00855928" w:rsidRDefault="00855928" w:rsidP="009B1E98">
            <w:pPr>
              <w:jc w:val="center"/>
            </w:pPr>
            <w:proofErr w:type="spellStart"/>
            <w:r>
              <w:t>Greenspace</w:t>
            </w:r>
            <w:proofErr w:type="spellEnd"/>
            <w:r>
              <w:t xml:space="preserve"> Location</w:t>
            </w:r>
          </w:p>
        </w:tc>
        <w:tc>
          <w:tcPr>
            <w:tcW w:w="2517" w:type="dxa"/>
          </w:tcPr>
          <w:p w:rsidR="00855928" w:rsidRDefault="00855928" w:rsidP="009B1E98">
            <w:pPr>
              <w:tabs>
                <w:tab w:val="center" w:pos="1663"/>
              </w:tabs>
              <w:jc w:val="center"/>
            </w:pPr>
            <w:r>
              <w:t>Description and Purpose/type</w:t>
            </w:r>
          </w:p>
        </w:tc>
        <w:tc>
          <w:tcPr>
            <w:tcW w:w="2167" w:type="dxa"/>
          </w:tcPr>
          <w:p w:rsidR="00855928" w:rsidRDefault="00855928" w:rsidP="009B1E98">
            <w:pPr>
              <w:jc w:val="center"/>
            </w:pPr>
            <w:r>
              <w:t>Quality and Condition</w:t>
            </w:r>
          </w:p>
        </w:tc>
        <w:tc>
          <w:tcPr>
            <w:tcW w:w="2421" w:type="dxa"/>
          </w:tcPr>
          <w:p w:rsidR="00855928" w:rsidRDefault="00855928" w:rsidP="009B1E98">
            <w:pPr>
              <w:jc w:val="center"/>
            </w:pPr>
            <w:r>
              <w:t>Value and benefit to community</w:t>
            </w:r>
          </w:p>
        </w:tc>
        <w:tc>
          <w:tcPr>
            <w:tcW w:w="2474" w:type="dxa"/>
          </w:tcPr>
          <w:p w:rsidR="00855928" w:rsidRDefault="00855928" w:rsidP="009B1E98">
            <w:pPr>
              <w:jc w:val="center"/>
            </w:pPr>
            <w:r>
              <w:t xml:space="preserve">Other </w:t>
            </w:r>
            <w:proofErr w:type="spellStart"/>
            <w:r>
              <w:t>e.g</w:t>
            </w:r>
            <w:proofErr w:type="spellEnd"/>
            <w:r>
              <w:t xml:space="preserve"> statutory designations</w:t>
            </w:r>
          </w:p>
        </w:tc>
      </w:tr>
      <w:tr w:rsidR="00855928" w:rsidTr="008F5472">
        <w:tc>
          <w:tcPr>
            <w:tcW w:w="680" w:type="dxa"/>
          </w:tcPr>
          <w:p w:rsidR="00855928" w:rsidRDefault="00855928">
            <w:r>
              <w:t>GS1</w:t>
            </w:r>
          </w:p>
        </w:tc>
        <w:tc>
          <w:tcPr>
            <w:tcW w:w="3915" w:type="dxa"/>
          </w:tcPr>
          <w:p w:rsidR="00855928" w:rsidRDefault="008C2DBB">
            <w:r>
              <w:t xml:space="preserve">RSPB </w:t>
            </w:r>
            <w:r w:rsidR="00855928">
              <w:t>Fore Wood Nature Reserve</w:t>
            </w:r>
          </w:p>
        </w:tc>
        <w:tc>
          <w:tcPr>
            <w:tcW w:w="2517" w:type="dxa"/>
          </w:tcPr>
          <w:p w:rsidR="00855928" w:rsidRDefault="008C2DBB">
            <w:r>
              <w:t>Woodland – mix of deciduous and ancient. RSPB Nature reserve</w:t>
            </w:r>
          </w:p>
        </w:tc>
        <w:tc>
          <w:tcPr>
            <w:tcW w:w="2167" w:type="dxa"/>
          </w:tcPr>
          <w:p w:rsidR="00855928" w:rsidRDefault="008C2DBB">
            <w:r>
              <w:t>Regularly maintained and fit for purpose</w:t>
            </w:r>
          </w:p>
        </w:tc>
        <w:tc>
          <w:tcPr>
            <w:tcW w:w="2421" w:type="dxa"/>
          </w:tcPr>
          <w:p w:rsidR="00855928" w:rsidRDefault="008C2DBB">
            <w:r>
              <w:t>Well used by local walkers and bird enthusiasts.</w:t>
            </w:r>
          </w:p>
        </w:tc>
        <w:tc>
          <w:tcPr>
            <w:tcW w:w="2474" w:type="dxa"/>
          </w:tcPr>
          <w:p w:rsidR="00855928" w:rsidRDefault="004A34C5">
            <w:r>
              <w:t>Ancient woodland; Nature reserve; AONB;</w:t>
            </w:r>
            <w:r w:rsidR="008C2DBB">
              <w:t xml:space="preserve"> part of it is an SSSI</w:t>
            </w:r>
            <w:r>
              <w:t xml:space="preserve">; </w:t>
            </w:r>
            <w:r w:rsidR="009B1E98">
              <w:t>Deciduous</w:t>
            </w:r>
            <w:r w:rsidR="00490281">
              <w:t xml:space="preserve"> woodland (Priority Habitat)</w:t>
            </w:r>
            <w:r>
              <w:t>Rich in Wildlife; Tranquil</w:t>
            </w:r>
          </w:p>
        </w:tc>
      </w:tr>
      <w:tr w:rsidR="00855928" w:rsidTr="008F5472">
        <w:tc>
          <w:tcPr>
            <w:tcW w:w="680" w:type="dxa"/>
          </w:tcPr>
          <w:p w:rsidR="00855928" w:rsidRDefault="008C2DBB">
            <w:r>
              <w:t>GS2</w:t>
            </w:r>
          </w:p>
        </w:tc>
        <w:tc>
          <w:tcPr>
            <w:tcW w:w="3915" w:type="dxa"/>
          </w:tcPr>
          <w:p w:rsidR="00855928" w:rsidRDefault="008C2DBB">
            <w:r>
              <w:t xml:space="preserve">Field East Forewood Rise </w:t>
            </w:r>
          </w:p>
        </w:tc>
        <w:tc>
          <w:tcPr>
            <w:tcW w:w="2517" w:type="dxa"/>
          </w:tcPr>
          <w:p w:rsidR="00855928" w:rsidRDefault="00490281" w:rsidP="00490281">
            <w:r>
              <w:t>Arable f</w:t>
            </w:r>
            <w:r w:rsidR="008C2DBB">
              <w:t xml:space="preserve">armland and important open view as </w:t>
            </w:r>
            <w:r>
              <w:t>specified in</w:t>
            </w:r>
            <w:r w:rsidR="008C2DBB">
              <w:t xml:space="preserve"> Landscape Assessment</w:t>
            </w:r>
          </w:p>
        </w:tc>
        <w:tc>
          <w:tcPr>
            <w:tcW w:w="2167" w:type="dxa"/>
          </w:tcPr>
          <w:p w:rsidR="00855928" w:rsidRDefault="004F146F">
            <w:r>
              <w:t>Good q</w:t>
            </w:r>
            <w:r w:rsidR="008C2DBB">
              <w:t>uality arable farmland.</w:t>
            </w:r>
            <w:r w:rsidR="00A271D7">
              <w:t xml:space="preserve"> Surrounded by hedgerows forming important wildlife corridors and habitat.</w:t>
            </w:r>
          </w:p>
        </w:tc>
        <w:tc>
          <w:tcPr>
            <w:tcW w:w="2421" w:type="dxa"/>
          </w:tcPr>
          <w:p w:rsidR="00855928" w:rsidRDefault="008C2DBB">
            <w:r>
              <w:t>Important open view/</w:t>
            </w:r>
            <w:proofErr w:type="gramStart"/>
            <w:r>
              <w:t>landscape  and</w:t>
            </w:r>
            <w:proofErr w:type="gramEnd"/>
            <w:r>
              <w:t xml:space="preserve"> rolling hill to maintain character of village  and High Weald characteristic.</w:t>
            </w:r>
          </w:p>
        </w:tc>
        <w:tc>
          <w:tcPr>
            <w:tcW w:w="2474" w:type="dxa"/>
          </w:tcPr>
          <w:p w:rsidR="00855928" w:rsidRDefault="00782022" w:rsidP="004A34C5">
            <w:r>
              <w:t>A</w:t>
            </w:r>
            <w:r w:rsidR="004A34C5">
              <w:t>ONB;</w:t>
            </w:r>
            <w:r>
              <w:t xml:space="preserve"> </w:t>
            </w:r>
            <w:r w:rsidR="004A34C5">
              <w:t>p</w:t>
            </w:r>
            <w:r>
              <w:t>art of High Weald Character description as defined in the High Weald National Character Area profile doc (Natural England)</w:t>
            </w:r>
          </w:p>
        </w:tc>
      </w:tr>
      <w:tr w:rsidR="00855928" w:rsidTr="008F5472">
        <w:tc>
          <w:tcPr>
            <w:tcW w:w="680" w:type="dxa"/>
          </w:tcPr>
          <w:p w:rsidR="00855928" w:rsidRDefault="00782022">
            <w:r>
              <w:t>GS3</w:t>
            </w:r>
          </w:p>
        </w:tc>
        <w:tc>
          <w:tcPr>
            <w:tcW w:w="3915" w:type="dxa"/>
          </w:tcPr>
          <w:p w:rsidR="00855928" w:rsidRDefault="00782022">
            <w:r>
              <w:t>Church Paddock</w:t>
            </w:r>
          </w:p>
        </w:tc>
        <w:tc>
          <w:tcPr>
            <w:tcW w:w="2517" w:type="dxa"/>
          </w:tcPr>
          <w:p w:rsidR="00855928" w:rsidRDefault="00782022">
            <w:r>
              <w:t xml:space="preserve">Open grazing field with some </w:t>
            </w:r>
            <w:proofErr w:type="gramStart"/>
            <w:r>
              <w:t xml:space="preserve">deciduous  </w:t>
            </w:r>
            <w:proofErr w:type="spellStart"/>
            <w:r>
              <w:t>shaws</w:t>
            </w:r>
            <w:proofErr w:type="spellEnd"/>
            <w:proofErr w:type="gramEnd"/>
            <w:r>
              <w:t xml:space="preserve">. Important open view as defined by Landscape Assessment. </w:t>
            </w:r>
            <w:proofErr w:type="spellStart"/>
            <w:r>
              <w:t>PRoW</w:t>
            </w:r>
            <w:proofErr w:type="spellEnd"/>
            <w:r>
              <w:t xml:space="preserve"> through it. View of Historic Mano</w:t>
            </w:r>
            <w:r w:rsidR="005B5BFF">
              <w:t>r (SAM)and Church (Grade I listed</w:t>
            </w:r>
            <w:r>
              <w:t>)</w:t>
            </w:r>
          </w:p>
        </w:tc>
        <w:tc>
          <w:tcPr>
            <w:tcW w:w="2167" w:type="dxa"/>
          </w:tcPr>
          <w:p w:rsidR="00855928" w:rsidRDefault="00782022" w:rsidP="004A34C5">
            <w:r>
              <w:t xml:space="preserve">Good condition, Regular grazing by sheep and cattle. </w:t>
            </w:r>
            <w:r w:rsidR="00A271D7">
              <w:t>Surrounded by hedgerows forming important wildlife corridors and habitat</w:t>
            </w:r>
          </w:p>
        </w:tc>
        <w:tc>
          <w:tcPr>
            <w:tcW w:w="2421" w:type="dxa"/>
          </w:tcPr>
          <w:p w:rsidR="00855928" w:rsidRDefault="004A34C5" w:rsidP="004A34C5">
            <w:r>
              <w:t>Links with GS2 to form important open view/</w:t>
            </w:r>
            <w:proofErr w:type="gramStart"/>
            <w:r>
              <w:t>landscape  and</w:t>
            </w:r>
            <w:proofErr w:type="gramEnd"/>
            <w:r>
              <w:t xml:space="preserve"> rolling hill to maintain character of village  and High Weald characteristic. Popular walking route </w:t>
            </w:r>
            <w:proofErr w:type="gramStart"/>
            <w:r>
              <w:t>allowing  rural</w:t>
            </w:r>
            <w:proofErr w:type="gramEnd"/>
            <w:r>
              <w:t xml:space="preserve"> views of Church/Graveyard and Manor</w:t>
            </w:r>
            <w:r w:rsidR="004F146F">
              <w:t xml:space="preserve"> ruin</w:t>
            </w:r>
            <w:r>
              <w:t>.</w:t>
            </w:r>
          </w:p>
        </w:tc>
        <w:tc>
          <w:tcPr>
            <w:tcW w:w="2474" w:type="dxa"/>
          </w:tcPr>
          <w:p w:rsidR="00855928" w:rsidRDefault="004A34C5" w:rsidP="004A34C5">
            <w:r>
              <w:t>AONB; part of High Weald Character description as defined in the High Weald National Character Area profile doc (Natural England)</w:t>
            </w:r>
          </w:p>
        </w:tc>
      </w:tr>
      <w:tr w:rsidR="00855928" w:rsidTr="008F5472">
        <w:tc>
          <w:tcPr>
            <w:tcW w:w="680" w:type="dxa"/>
          </w:tcPr>
          <w:p w:rsidR="00855928" w:rsidRDefault="004A34C5">
            <w:r>
              <w:t>GS4</w:t>
            </w:r>
          </w:p>
        </w:tc>
        <w:tc>
          <w:tcPr>
            <w:tcW w:w="3915" w:type="dxa"/>
          </w:tcPr>
          <w:p w:rsidR="00855928" w:rsidRDefault="004A34C5">
            <w:r>
              <w:t>St Georges Churchyard</w:t>
            </w:r>
          </w:p>
        </w:tc>
        <w:tc>
          <w:tcPr>
            <w:tcW w:w="2517" w:type="dxa"/>
          </w:tcPr>
          <w:p w:rsidR="00490281" w:rsidRPr="00490281" w:rsidRDefault="004A34C5" w:rsidP="00490281">
            <w:pPr>
              <w:autoSpaceDE w:val="0"/>
              <w:autoSpaceDN w:val="0"/>
              <w:adjustRightInd w:val="0"/>
              <w:rPr>
                <w:rFonts w:cs="Arial"/>
                <w:iCs/>
              </w:rPr>
            </w:pPr>
            <w:r>
              <w:t xml:space="preserve">Cemetery. Still in use and containing ancient graves. </w:t>
            </w:r>
            <w:r w:rsidR="00490281">
              <w:t xml:space="preserve">Trees provide homes for bats, birds and </w:t>
            </w:r>
            <w:r w:rsidR="00490281">
              <w:lastRenderedPageBreak/>
              <w:t xml:space="preserve">insects. Many </w:t>
            </w:r>
            <w:r w:rsidR="00490281" w:rsidRPr="00490281">
              <w:rPr>
                <w:rFonts w:cs="Arial"/>
                <w:iCs/>
              </w:rPr>
              <w:t>of the stones are rich in lichen and offer opportunities</w:t>
            </w:r>
          </w:p>
          <w:p w:rsidR="00490281" w:rsidRPr="00490281" w:rsidRDefault="00490281" w:rsidP="00490281">
            <w:pPr>
              <w:autoSpaceDE w:val="0"/>
              <w:autoSpaceDN w:val="0"/>
              <w:adjustRightInd w:val="0"/>
              <w:rPr>
                <w:rFonts w:cs="Arial"/>
                <w:iCs/>
              </w:rPr>
            </w:pPr>
            <w:proofErr w:type="gramStart"/>
            <w:r w:rsidRPr="00490281">
              <w:rPr>
                <w:rFonts w:cs="Arial"/>
                <w:iCs/>
              </w:rPr>
              <w:t>for</w:t>
            </w:r>
            <w:proofErr w:type="gramEnd"/>
            <w:r w:rsidRPr="00490281">
              <w:rPr>
                <w:rFonts w:cs="Arial"/>
                <w:iCs/>
              </w:rPr>
              <w:t xml:space="preserve"> lizards to bask in the sun. The wildflowers are pronounced in spring and in the</w:t>
            </w:r>
          </w:p>
          <w:p w:rsidR="00855928" w:rsidRDefault="00490281" w:rsidP="00490281">
            <w:proofErr w:type="gramStart"/>
            <w:r w:rsidRPr="00490281">
              <w:rPr>
                <w:rFonts w:cs="Arial"/>
                <w:iCs/>
              </w:rPr>
              <w:t>wilder</w:t>
            </w:r>
            <w:proofErr w:type="gramEnd"/>
            <w:r w:rsidRPr="00490281">
              <w:rPr>
                <w:rFonts w:cs="Arial"/>
                <w:iCs/>
              </w:rPr>
              <w:t xml:space="preserve"> areas during summer.</w:t>
            </w:r>
          </w:p>
        </w:tc>
        <w:tc>
          <w:tcPr>
            <w:tcW w:w="2167" w:type="dxa"/>
          </w:tcPr>
          <w:p w:rsidR="00855928" w:rsidRDefault="00490281">
            <w:r>
              <w:lastRenderedPageBreak/>
              <w:t xml:space="preserve">Sensitively maintained to support biodiversity. </w:t>
            </w:r>
            <w:r w:rsidR="004A34C5">
              <w:t xml:space="preserve">Contains an ancient </w:t>
            </w:r>
            <w:r w:rsidR="004A34C5">
              <w:lastRenderedPageBreak/>
              <w:t>Yew (between 1000 and 2000 yrs old) plus other historic trees.</w:t>
            </w:r>
          </w:p>
        </w:tc>
        <w:tc>
          <w:tcPr>
            <w:tcW w:w="2421" w:type="dxa"/>
          </w:tcPr>
          <w:p w:rsidR="00855928" w:rsidRDefault="00490281">
            <w:r>
              <w:lastRenderedPageBreak/>
              <w:t>Historic value; Tranquil; Beautiful and rich in wildlife</w:t>
            </w:r>
          </w:p>
        </w:tc>
        <w:tc>
          <w:tcPr>
            <w:tcW w:w="2474" w:type="dxa"/>
          </w:tcPr>
          <w:p w:rsidR="00855928" w:rsidRDefault="00490281">
            <w:r>
              <w:t xml:space="preserve">AONB; Contains several significant trees as mentioned in Environment Description </w:t>
            </w:r>
            <w:r>
              <w:lastRenderedPageBreak/>
              <w:t>ENV Map 9.</w:t>
            </w:r>
          </w:p>
        </w:tc>
      </w:tr>
      <w:tr w:rsidR="00855928" w:rsidTr="008F5472">
        <w:tc>
          <w:tcPr>
            <w:tcW w:w="680" w:type="dxa"/>
          </w:tcPr>
          <w:p w:rsidR="00855928" w:rsidRDefault="00490281">
            <w:r>
              <w:lastRenderedPageBreak/>
              <w:t>GS5</w:t>
            </w:r>
          </w:p>
        </w:tc>
        <w:tc>
          <w:tcPr>
            <w:tcW w:w="3915" w:type="dxa"/>
          </w:tcPr>
          <w:p w:rsidR="00855928" w:rsidRDefault="00490281">
            <w:r>
              <w:t>Field East of Station Road ( North of Proposed Housing Site CH1)</w:t>
            </w:r>
          </w:p>
        </w:tc>
        <w:tc>
          <w:tcPr>
            <w:tcW w:w="2517" w:type="dxa"/>
          </w:tcPr>
          <w:p w:rsidR="00855928" w:rsidRDefault="00490281" w:rsidP="00490281">
            <w:r>
              <w:t xml:space="preserve">Arable farmland and important open view as specified in Landscape Assessment. </w:t>
            </w:r>
            <w:proofErr w:type="spellStart"/>
            <w:r>
              <w:t>PRoW</w:t>
            </w:r>
            <w:proofErr w:type="spellEnd"/>
            <w:r>
              <w:t xml:space="preserve"> through it.</w:t>
            </w:r>
          </w:p>
        </w:tc>
        <w:tc>
          <w:tcPr>
            <w:tcW w:w="2167" w:type="dxa"/>
          </w:tcPr>
          <w:p w:rsidR="00855928" w:rsidRDefault="004F146F">
            <w:r>
              <w:t xml:space="preserve">Arable farmland in regular use with </w:t>
            </w:r>
            <w:proofErr w:type="spellStart"/>
            <w:r>
              <w:t>Rackwell</w:t>
            </w:r>
            <w:proofErr w:type="spellEnd"/>
            <w:r>
              <w:t xml:space="preserve"> Wood (Ancient deciduous woodland) on Eastern edge.</w:t>
            </w:r>
            <w:r w:rsidR="00A271D7">
              <w:t xml:space="preserve"> Surrounded by hedgerows forming important wildlife corridors and habitat</w:t>
            </w:r>
          </w:p>
        </w:tc>
        <w:tc>
          <w:tcPr>
            <w:tcW w:w="2421" w:type="dxa"/>
          </w:tcPr>
          <w:p w:rsidR="00855928" w:rsidRDefault="004F146F">
            <w:r>
              <w:t xml:space="preserve">Good view from </w:t>
            </w:r>
            <w:proofErr w:type="spellStart"/>
            <w:r>
              <w:t>PRoW</w:t>
            </w:r>
            <w:proofErr w:type="spellEnd"/>
            <w:r>
              <w:t xml:space="preserve"> to “historic “ centre of Village (Church and Manor ruin); Tranquil; Important open view/landscape  and rolling hill to maintain character of village  and High Weald characteristic.</w:t>
            </w:r>
          </w:p>
        </w:tc>
        <w:tc>
          <w:tcPr>
            <w:tcW w:w="2474" w:type="dxa"/>
          </w:tcPr>
          <w:p w:rsidR="00855928" w:rsidRDefault="004F146F">
            <w:r>
              <w:t>AONB; part of High Weald Character description as defined in the High Weald National Character Area profile doc (Natural England)</w:t>
            </w:r>
          </w:p>
        </w:tc>
      </w:tr>
      <w:tr w:rsidR="00855928" w:rsidTr="008F5472">
        <w:tc>
          <w:tcPr>
            <w:tcW w:w="680" w:type="dxa"/>
          </w:tcPr>
          <w:p w:rsidR="00855928" w:rsidRDefault="004F146F">
            <w:r>
              <w:t>GS6</w:t>
            </w:r>
          </w:p>
        </w:tc>
        <w:tc>
          <w:tcPr>
            <w:tcW w:w="3915" w:type="dxa"/>
          </w:tcPr>
          <w:p w:rsidR="00855928" w:rsidRDefault="004F146F">
            <w:proofErr w:type="spellStart"/>
            <w:r>
              <w:t>Cinderbrook</w:t>
            </w:r>
            <w:proofErr w:type="spellEnd"/>
            <w:r>
              <w:t xml:space="preserve"> (Field East of Forewood Lan</w:t>
            </w:r>
            <w:r w:rsidR="009B1E98">
              <w:t>e</w:t>
            </w:r>
            <w:r>
              <w:t>/Station Road to Chapel Hill)</w:t>
            </w:r>
          </w:p>
        </w:tc>
        <w:tc>
          <w:tcPr>
            <w:tcW w:w="2517" w:type="dxa"/>
          </w:tcPr>
          <w:p w:rsidR="00855928" w:rsidRDefault="004F146F">
            <w:r>
              <w:t xml:space="preserve">Open grazing field with some deciduous </w:t>
            </w:r>
            <w:proofErr w:type="spellStart"/>
            <w:r>
              <w:t>shaws</w:t>
            </w:r>
            <w:proofErr w:type="spellEnd"/>
            <w:r w:rsidR="00A271D7">
              <w:t xml:space="preserve"> on South East boundary</w:t>
            </w:r>
            <w:r>
              <w:t xml:space="preserve">. Contains 2 important watercourses (Powdermill and </w:t>
            </w:r>
            <w:proofErr w:type="spellStart"/>
            <w:r>
              <w:t>Rackwell</w:t>
            </w:r>
            <w:proofErr w:type="spellEnd"/>
            <w:r>
              <w:t xml:space="preserve"> Streams)</w:t>
            </w:r>
            <w:r w:rsidR="00A271D7">
              <w:t>; Part of the 1066 Country Walk runs across it.</w:t>
            </w:r>
          </w:p>
        </w:tc>
        <w:tc>
          <w:tcPr>
            <w:tcW w:w="2167" w:type="dxa"/>
          </w:tcPr>
          <w:p w:rsidR="00855928" w:rsidRDefault="00A271D7" w:rsidP="00A271D7">
            <w:r>
              <w:t>Good condition, Regular grazing by sheep and cattle. Extensive hedgerows forming important wildlife corridors and habitat.</w:t>
            </w:r>
          </w:p>
        </w:tc>
        <w:tc>
          <w:tcPr>
            <w:tcW w:w="2421" w:type="dxa"/>
          </w:tcPr>
          <w:p w:rsidR="00855928" w:rsidRDefault="00A271D7">
            <w:r>
              <w:t>Extremely popular local walk but can get muddy at times. Can be used as an alternative pedestrian route to walking on road from Station Rd to Recreation Ground area. Good views of valley stretching from centre to Southern part of village.  Tranquil and Rich in birdlife due to streams.</w:t>
            </w:r>
          </w:p>
        </w:tc>
        <w:tc>
          <w:tcPr>
            <w:tcW w:w="2474" w:type="dxa"/>
          </w:tcPr>
          <w:p w:rsidR="00855928" w:rsidRDefault="00A271D7">
            <w:r>
              <w:t xml:space="preserve">AONB; part of High Weald Character description as defined in the High Weald National Character Area profile doc (Natural England); </w:t>
            </w:r>
          </w:p>
        </w:tc>
      </w:tr>
      <w:tr w:rsidR="00855928" w:rsidTr="008F5472">
        <w:tc>
          <w:tcPr>
            <w:tcW w:w="680" w:type="dxa"/>
          </w:tcPr>
          <w:p w:rsidR="00855928" w:rsidRDefault="00A271D7">
            <w:r>
              <w:lastRenderedPageBreak/>
              <w:t>GS7</w:t>
            </w:r>
          </w:p>
        </w:tc>
        <w:tc>
          <w:tcPr>
            <w:tcW w:w="3915" w:type="dxa"/>
          </w:tcPr>
          <w:p w:rsidR="00855928" w:rsidRDefault="00A271D7">
            <w:r>
              <w:t>Woodland East of Chapel Hill</w:t>
            </w:r>
          </w:p>
        </w:tc>
        <w:tc>
          <w:tcPr>
            <w:tcW w:w="2517" w:type="dxa"/>
          </w:tcPr>
          <w:p w:rsidR="00855928" w:rsidRDefault="00A271D7" w:rsidP="00C768C8">
            <w:r>
              <w:t>Deciduous woodland (PH</w:t>
            </w:r>
            <w:proofErr w:type="gramStart"/>
            <w:r>
              <w:t xml:space="preserve">) </w:t>
            </w:r>
            <w:r w:rsidR="00C768C8">
              <w:t>,</w:t>
            </w:r>
            <w:proofErr w:type="gramEnd"/>
            <w:r w:rsidR="00C768C8">
              <w:t xml:space="preserve"> bounded on North Eastern edge by Powdermill Stream. Links with GS8 as a wildlife corridor, along with Powdermill Stream.</w:t>
            </w:r>
          </w:p>
        </w:tc>
        <w:tc>
          <w:tcPr>
            <w:tcW w:w="2167" w:type="dxa"/>
          </w:tcPr>
          <w:p w:rsidR="00855928" w:rsidRDefault="00C768C8">
            <w:r>
              <w:t>Developed and maintained as woodland to create a bio</w:t>
            </w:r>
            <w:r w:rsidR="00D83B8C">
              <w:t>-</w:t>
            </w:r>
            <w:r>
              <w:t>diverse area and sanctuary for wildlife by landowner for over 50yrs.</w:t>
            </w:r>
          </w:p>
        </w:tc>
        <w:tc>
          <w:tcPr>
            <w:tcW w:w="2421" w:type="dxa"/>
          </w:tcPr>
          <w:p w:rsidR="00855928" w:rsidRDefault="00C768C8">
            <w:r>
              <w:t>Contains rich variety of wildlife. Habitat for bats that have been recorded roosting nearby (Sussex Wildlife Biodiversity report); Also for other mammals and birds. Woodland and stream both provide important wildlife corridors.</w:t>
            </w:r>
            <w:r w:rsidR="00CE7392">
              <w:t xml:space="preserve"> Tranquil and beautiful.</w:t>
            </w:r>
          </w:p>
        </w:tc>
        <w:tc>
          <w:tcPr>
            <w:tcW w:w="2474" w:type="dxa"/>
          </w:tcPr>
          <w:p w:rsidR="00855928" w:rsidRDefault="00C768C8">
            <w:r>
              <w:t xml:space="preserve">AONB; Priority Habitat; Provides distinctive </w:t>
            </w:r>
            <w:r w:rsidR="00CE7392">
              <w:t xml:space="preserve">deciduous </w:t>
            </w:r>
            <w:proofErr w:type="spellStart"/>
            <w:r>
              <w:t>shaws</w:t>
            </w:r>
            <w:proofErr w:type="spellEnd"/>
            <w:r>
              <w:t xml:space="preserve"> along Chapel Hill</w:t>
            </w:r>
            <w:r w:rsidR="00CE7392">
              <w:t xml:space="preserve"> and deciduous woodland.</w:t>
            </w:r>
          </w:p>
        </w:tc>
      </w:tr>
      <w:tr w:rsidR="00C768C8" w:rsidTr="008F5472">
        <w:tc>
          <w:tcPr>
            <w:tcW w:w="680" w:type="dxa"/>
          </w:tcPr>
          <w:p w:rsidR="00C768C8" w:rsidRDefault="00C768C8">
            <w:r>
              <w:t>GS8</w:t>
            </w:r>
          </w:p>
        </w:tc>
        <w:tc>
          <w:tcPr>
            <w:tcW w:w="3915" w:type="dxa"/>
          </w:tcPr>
          <w:p w:rsidR="00C768C8" w:rsidRDefault="00C768C8">
            <w:r>
              <w:t>Nightingale Woods (West of Chapel Hill)</w:t>
            </w:r>
          </w:p>
        </w:tc>
        <w:tc>
          <w:tcPr>
            <w:tcW w:w="2517" w:type="dxa"/>
          </w:tcPr>
          <w:p w:rsidR="00C768C8" w:rsidRDefault="00C768C8" w:rsidP="00C768C8">
            <w:r>
              <w:t>Substantial Deciduous woodland (PH)with some coniferous trees; links with GS7 as a wildlife corridor</w:t>
            </w:r>
          </w:p>
        </w:tc>
        <w:tc>
          <w:tcPr>
            <w:tcW w:w="2167" w:type="dxa"/>
          </w:tcPr>
          <w:p w:rsidR="00C768C8" w:rsidRDefault="00D83B8C">
            <w:r>
              <w:t>M</w:t>
            </w:r>
            <w:r w:rsidR="00C768C8">
              <w:t>aintained as woodland to create a bio</w:t>
            </w:r>
            <w:r>
              <w:t>-</w:t>
            </w:r>
            <w:r w:rsidR="00C768C8">
              <w:t>diverse area and sanctuary for wi</w:t>
            </w:r>
            <w:r>
              <w:t>ldlife by landowner for over 6</w:t>
            </w:r>
            <w:r w:rsidR="00C768C8">
              <w:t xml:space="preserve">0yrs. </w:t>
            </w:r>
            <w:r w:rsidR="00CE7392">
              <w:t xml:space="preserve">Bounded on Western edge by Royal Oak Lane (an old Drovers road) and on Southern edge by Plough Lane </w:t>
            </w:r>
            <w:proofErr w:type="spellStart"/>
            <w:r w:rsidR="00CE7392">
              <w:t>twitten</w:t>
            </w:r>
            <w:proofErr w:type="spellEnd"/>
            <w:r w:rsidR="00CE7392">
              <w:t xml:space="preserve"> (a popular walking route)</w:t>
            </w:r>
          </w:p>
        </w:tc>
        <w:tc>
          <w:tcPr>
            <w:tcW w:w="2421" w:type="dxa"/>
          </w:tcPr>
          <w:p w:rsidR="00C768C8" w:rsidRDefault="00D83B8C" w:rsidP="00CE7392">
            <w:r>
              <w:t>Contains rich variety of wildlife. Habitat for bats that have been recorded roosting nearby (Sussex Wildlife Biodiversity report); Also for other mammals and birds</w:t>
            </w:r>
            <w:r w:rsidR="00CE7392">
              <w:t xml:space="preserve"> such as nightingales etc</w:t>
            </w:r>
            <w:r>
              <w:t>.</w:t>
            </w:r>
            <w:r w:rsidR="009B1E98">
              <w:t xml:space="preserve"> Important wildlife corridor; </w:t>
            </w:r>
            <w:r w:rsidR="00CE7392">
              <w:t>Tranquil and Beautiful.</w:t>
            </w:r>
          </w:p>
        </w:tc>
        <w:tc>
          <w:tcPr>
            <w:tcW w:w="2474" w:type="dxa"/>
          </w:tcPr>
          <w:p w:rsidR="00C768C8" w:rsidRDefault="00CE7392">
            <w:r>
              <w:t>Bounded by AONB on Northern edges. Deciduous woodland (Priority Habitat). Provides a “green lung” between 2 busy roads in village (</w:t>
            </w:r>
            <w:proofErr w:type="spellStart"/>
            <w:r>
              <w:t>Ballards</w:t>
            </w:r>
            <w:proofErr w:type="spellEnd"/>
            <w:r>
              <w:t xml:space="preserve"> Hill and Chapel Hill)</w:t>
            </w:r>
          </w:p>
        </w:tc>
      </w:tr>
      <w:tr w:rsidR="00D83B8C" w:rsidTr="008F5472">
        <w:tc>
          <w:tcPr>
            <w:tcW w:w="680" w:type="dxa"/>
          </w:tcPr>
          <w:p w:rsidR="00D83B8C" w:rsidRDefault="00D83B8C">
            <w:r>
              <w:t>GS9</w:t>
            </w:r>
          </w:p>
        </w:tc>
        <w:tc>
          <w:tcPr>
            <w:tcW w:w="3915" w:type="dxa"/>
          </w:tcPr>
          <w:p w:rsidR="00D83B8C" w:rsidRDefault="00D83B8C">
            <w:r>
              <w:t>Recreation Ground</w:t>
            </w:r>
          </w:p>
        </w:tc>
        <w:tc>
          <w:tcPr>
            <w:tcW w:w="2517" w:type="dxa"/>
          </w:tcPr>
          <w:p w:rsidR="00D83B8C" w:rsidRDefault="00CE7392" w:rsidP="00CA342B">
            <w:r>
              <w:t xml:space="preserve">Open field for recreation use (Football, cricket and other sports) with a play area and small car park. Also Youth Club facilities. Powdermill stream runs down Western edge. Hedgerows to </w:t>
            </w:r>
            <w:r w:rsidR="00CA342B">
              <w:t xml:space="preserve">all other </w:t>
            </w:r>
            <w:r>
              <w:lastRenderedPageBreak/>
              <w:t>sides</w:t>
            </w:r>
            <w:r w:rsidR="00CA342B">
              <w:t>.</w:t>
            </w:r>
          </w:p>
        </w:tc>
        <w:tc>
          <w:tcPr>
            <w:tcW w:w="2167" w:type="dxa"/>
          </w:tcPr>
          <w:p w:rsidR="00D83B8C" w:rsidRDefault="00CE7392">
            <w:r>
              <w:lastRenderedPageBreak/>
              <w:t>Regularly maintained and well used by the community and surrounding areas.</w:t>
            </w:r>
          </w:p>
        </w:tc>
        <w:tc>
          <w:tcPr>
            <w:tcW w:w="2421" w:type="dxa"/>
          </w:tcPr>
          <w:p w:rsidR="00D83B8C" w:rsidRDefault="00CE7392" w:rsidP="00CE7392">
            <w:r>
              <w:t xml:space="preserve">Sport and recreational use and community activities such as village </w:t>
            </w:r>
            <w:proofErr w:type="spellStart"/>
            <w:r>
              <w:t>fayre</w:t>
            </w:r>
            <w:proofErr w:type="spellEnd"/>
            <w:r>
              <w:t xml:space="preserve">, </w:t>
            </w:r>
            <w:proofErr w:type="gramStart"/>
            <w:r>
              <w:t>youth  and</w:t>
            </w:r>
            <w:proofErr w:type="gramEnd"/>
            <w:r>
              <w:t xml:space="preserve"> other events.</w:t>
            </w:r>
          </w:p>
        </w:tc>
        <w:tc>
          <w:tcPr>
            <w:tcW w:w="2474" w:type="dxa"/>
          </w:tcPr>
          <w:p w:rsidR="00D83B8C" w:rsidRDefault="00CA342B" w:rsidP="00476E67">
            <w:r>
              <w:t>Close to Combe V</w:t>
            </w:r>
            <w:r w:rsidR="00476E67">
              <w:t>alley Country Park. I</w:t>
            </w:r>
            <w:r>
              <w:t>mportant views down Combe Haven Valley.</w:t>
            </w:r>
          </w:p>
        </w:tc>
      </w:tr>
      <w:tr w:rsidR="00D83B8C" w:rsidTr="008F5472">
        <w:tc>
          <w:tcPr>
            <w:tcW w:w="680" w:type="dxa"/>
          </w:tcPr>
          <w:p w:rsidR="00D83B8C" w:rsidRDefault="00D83B8C">
            <w:r>
              <w:lastRenderedPageBreak/>
              <w:t>GS10</w:t>
            </w:r>
          </w:p>
        </w:tc>
        <w:tc>
          <w:tcPr>
            <w:tcW w:w="3915" w:type="dxa"/>
          </w:tcPr>
          <w:p w:rsidR="00D83B8C" w:rsidRDefault="00D83B8C">
            <w:r>
              <w:t>Field South Woodland Way</w:t>
            </w:r>
          </w:p>
        </w:tc>
        <w:tc>
          <w:tcPr>
            <w:tcW w:w="2517" w:type="dxa"/>
          </w:tcPr>
          <w:p w:rsidR="00D83B8C" w:rsidRDefault="00476E67" w:rsidP="00C768C8">
            <w:r>
              <w:t xml:space="preserve">Arable farmland and important open view as specified in Landscape Assessment. </w:t>
            </w:r>
            <w:proofErr w:type="spellStart"/>
            <w:r>
              <w:t>PRoW</w:t>
            </w:r>
            <w:proofErr w:type="spellEnd"/>
            <w:r>
              <w:t xml:space="preserve"> through it from Powdermill Stream to Royal Oak Lane. Hedgerows on several sides.</w:t>
            </w:r>
          </w:p>
        </w:tc>
        <w:tc>
          <w:tcPr>
            <w:tcW w:w="2167" w:type="dxa"/>
          </w:tcPr>
          <w:p w:rsidR="00D83B8C" w:rsidRDefault="00476E67">
            <w:r>
              <w:t xml:space="preserve">Arable farmland in regular use. </w:t>
            </w:r>
            <w:proofErr w:type="spellStart"/>
            <w:r>
              <w:t>PRoW</w:t>
            </w:r>
            <w:proofErr w:type="spellEnd"/>
            <w:r>
              <w:t xml:space="preserve"> used by community and others.</w:t>
            </w:r>
          </w:p>
        </w:tc>
        <w:tc>
          <w:tcPr>
            <w:tcW w:w="2421" w:type="dxa"/>
          </w:tcPr>
          <w:p w:rsidR="00D83B8C" w:rsidRDefault="00476E67">
            <w:r>
              <w:t>Tranquil and Beautiful. Path links Royal Oak Lane and Combe Valley Park to Southern part of village.</w:t>
            </w:r>
            <w:r w:rsidR="00FA5B07">
              <w:t xml:space="preserve"> Hedgerows provide important wildlife corridors in an otherwise open landscape.</w:t>
            </w:r>
          </w:p>
        </w:tc>
        <w:tc>
          <w:tcPr>
            <w:tcW w:w="2474" w:type="dxa"/>
          </w:tcPr>
          <w:p w:rsidR="00D83B8C" w:rsidRDefault="00FA5B07">
            <w:r>
              <w:t>P</w:t>
            </w:r>
            <w:r w:rsidR="00476E67">
              <w:t>art of High Weald Character description as defined in the High Weald National Character Area profile doc (Natural England)</w:t>
            </w:r>
            <w:r>
              <w:t xml:space="preserve">. Close to Combe Valley Countryside Park. Potential for </w:t>
            </w:r>
            <w:proofErr w:type="gramStart"/>
            <w:r>
              <w:t>archaeological  significance</w:t>
            </w:r>
            <w:proofErr w:type="gramEnd"/>
            <w:r>
              <w:t xml:space="preserve"> as next to fieldwork carried out by ESCC (Bexhill to Hastings Link Road Field Collection Survey April 2007)</w:t>
            </w:r>
            <w:r w:rsidR="00757FAD">
              <w:t>. In proposed extension to Strategic Gap.</w:t>
            </w:r>
          </w:p>
        </w:tc>
      </w:tr>
      <w:tr w:rsidR="00D83B8C" w:rsidTr="008F5472">
        <w:tc>
          <w:tcPr>
            <w:tcW w:w="680" w:type="dxa"/>
          </w:tcPr>
          <w:p w:rsidR="00D83B8C" w:rsidRDefault="00D83B8C">
            <w:r>
              <w:t>GS11</w:t>
            </w:r>
          </w:p>
        </w:tc>
        <w:tc>
          <w:tcPr>
            <w:tcW w:w="3915" w:type="dxa"/>
          </w:tcPr>
          <w:p w:rsidR="00D83B8C" w:rsidRDefault="00FA5B07">
            <w:r>
              <w:t>Manor Ruin</w:t>
            </w:r>
          </w:p>
        </w:tc>
        <w:tc>
          <w:tcPr>
            <w:tcW w:w="2517" w:type="dxa"/>
          </w:tcPr>
          <w:p w:rsidR="00D83B8C" w:rsidRDefault="00FA5B07" w:rsidP="00C768C8">
            <w:r>
              <w:t>Scheduled Ancient Monument (SAM) adjacent to church in centre of village.</w:t>
            </w:r>
          </w:p>
        </w:tc>
        <w:tc>
          <w:tcPr>
            <w:tcW w:w="2167" w:type="dxa"/>
          </w:tcPr>
          <w:p w:rsidR="00D83B8C" w:rsidRDefault="00FA5B07">
            <w:r>
              <w:t xml:space="preserve">Reasonable but some issues of vandalism due to </w:t>
            </w:r>
            <w:proofErr w:type="spellStart"/>
            <w:r>
              <w:t>PRoW</w:t>
            </w:r>
            <w:proofErr w:type="spellEnd"/>
            <w:r>
              <w:t xml:space="preserve"> running alongside. Privately maintained but overseen by relevant National bodies.</w:t>
            </w:r>
          </w:p>
        </w:tc>
        <w:tc>
          <w:tcPr>
            <w:tcW w:w="2421" w:type="dxa"/>
          </w:tcPr>
          <w:p w:rsidR="00D83B8C" w:rsidRDefault="00FA5B07">
            <w:r>
              <w:t>Tranquil; Beautiful; Historic and greatly valued by community.</w:t>
            </w:r>
          </w:p>
        </w:tc>
        <w:tc>
          <w:tcPr>
            <w:tcW w:w="2474" w:type="dxa"/>
          </w:tcPr>
          <w:p w:rsidR="00D83B8C" w:rsidRDefault="00FA5B07">
            <w:r>
              <w:t>SAM; AONB</w:t>
            </w:r>
          </w:p>
        </w:tc>
      </w:tr>
      <w:tr w:rsidR="00757FAD" w:rsidTr="008F5472">
        <w:tc>
          <w:tcPr>
            <w:tcW w:w="680" w:type="dxa"/>
          </w:tcPr>
          <w:p w:rsidR="00757FAD" w:rsidRDefault="00757FAD">
            <w:r>
              <w:t>GS12</w:t>
            </w:r>
          </w:p>
        </w:tc>
        <w:tc>
          <w:tcPr>
            <w:tcW w:w="3915" w:type="dxa"/>
          </w:tcPr>
          <w:p w:rsidR="00757FAD" w:rsidRDefault="00757FAD">
            <w:r>
              <w:t>Forge Field</w:t>
            </w:r>
          </w:p>
        </w:tc>
        <w:tc>
          <w:tcPr>
            <w:tcW w:w="2517" w:type="dxa"/>
          </w:tcPr>
          <w:p w:rsidR="00757FAD" w:rsidRDefault="00757FAD" w:rsidP="00757FAD">
            <w:r>
              <w:t xml:space="preserve">Grazing fields and important open view as specified in Landscape Assessment.  Hedgerows on several sides and small woodland to North. Wildflower meadow </w:t>
            </w:r>
            <w:r>
              <w:lastRenderedPageBreak/>
              <w:t>included.</w:t>
            </w:r>
          </w:p>
        </w:tc>
        <w:tc>
          <w:tcPr>
            <w:tcW w:w="2167" w:type="dxa"/>
          </w:tcPr>
          <w:p w:rsidR="00757FAD" w:rsidRDefault="00757FAD">
            <w:r>
              <w:lastRenderedPageBreak/>
              <w:t xml:space="preserve">Good. In regular use </w:t>
            </w:r>
            <w:proofErr w:type="gramStart"/>
            <w:r>
              <w:t>as  equestrian</w:t>
            </w:r>
            <w:proofErr w:type="gramEnd"/>
            <w:r>
              <w:t xml:space="preserve"> grazing with some sheep.</w:t>
            </w:r>
          </w:p>
        </w:tc>
        <w:tc>
          <w:tcPr>
            <w:tcW w:w="2421" w:type="dxa"/>
          </w:tcPr>
          <w:p w:rsidR="00757FAD" w:rsidRDefault="00757FAD">
            <w:r>
              <w:t>Tranquil; Important open view/</w:t>
            </w:r>
            <w:proofErr w:type="gramStart"/>
            <w:r>
              <w:t>landscape  towards</w:t>
            </w:r>
            <w:proofErr w:type="gramEnd"/>
            <w:r>
              <w:t xml:space="preserve"> centre of village and rolling hills to maintain character of village  and High Weald characteristic. Maintains </w:t>
            </w:r>
            <w:r>
              <w:lastRenderedPageBreak/>
              <w:t>rural nature of area.</w:t>
            </w:r>
          </w:p>
        </w:tc>
        <w:tc>
          <w:tcPr>
            <w:tcW w:w="2474" w:type="dxa"/>
          </w:tcPr>
          <w:p w:rsidR="00757FAD" w:rsidRDefault="00757FAD">
            <w:r>
              <w:lastRenderedPageBreak/>
              <w:t>AONB; Part of High Weald Character description as defined in the High Weald National Character Area profile doc (Natural England).</w:t>
            </w:r>
          </w:p>
        </w:tc>
      </w:tr>
      <w:tr w:rsidR="00757FAD" w:rsidTr="008F5472">
        <w:tc>
          <w:tcPr>
            <w:tcW w:w="680" w:type="dxa"/>
          </w:tcPr>
          <w:p w:rsidR="00757FAD" w:rsidRDefault="00757FAD">
            <w:r>
              <w:lastRenderedPageBreak/>
              <w:t>GS13</w:t>
            </w:r>
          </w:p>
        </w:tc>
        <w:tc>
          <w:tcPr>
            <w:tcW w:w="3915" w:type="dxa"/>
          </w:tcPr>
          <w:p w:rsidR="00757FAD" w:rsidRDefault="00757FAD">
            <w:r>
              <w:t>Powdermill</w:t>
            </w:r>
          </w:p>
        </w:tc>
        <w:tc>
          <w:tcPr>
            <w:tcW w:w="2517" w:type="dxa"/>
          </w:tcPr>
          <w:p w:rsidR="00757FAD" w:rsidRDefault="00757FAD" w:rsidP="00757FAD">
            <w:r>
              <w:t xml:space="preserve">Garden of Powdermill (house with historic links to gunpowder industry) Sits alongside Powdermill Stream. </w:t>
            </w:r>
          </w:p>
        </w:tc>
        <w:tc>
          <w:tcPr>
            <w:tcW w:w="2167" w:type="dxa"/>
          </w:tcPr>
          <w:p w:rsidR="00757FAD" w:rsidRDefault="00757FAD">
            <w:r>
              <w:t xml:space="preserve">Well maintained garden and important wildlife corridor with some significant trees </w:t>
            </w:r>
            <w:r w:rsidR="003E4090">
              <w:t xml:space="preserve"> forming wildlife corridor between Station Road, Forewood Road and Chapel Hill</w:t>
            </w:r>
          </w:p>
        </w:tc>
        <w:tc>
          <w:tcPr>
            <w:tcW w:w="2421" w:type="dxa"/>
          </w:tcPr>
          <w:p w:rsidR="00757FAD" w:rsidRDefault="00757FAD">
            <w:r>
              <w:t xml:space="preserve">Tranquil and </w:t>
            </w:r>
            <w:proofErr w:type="gramStart"/>
            <w:r>
              <w:t>Beautiful  site</w:t>
            </w:r>
            <w:proofErr w:type="gramEnd"/>
            <w:r>
              <w:t xml:space="preserve"> with historic value.</w:t>
            </w:r>
            <w:r w:rsidR="003E4090">
              <w:t xml:space="preserve"> Wildlife corridors link to GS6 and GS7 as well as gardens along Chapel Hill/Powdermill Stream.</w:t>
            </w:r>
          </w:p>
        </w:tc>
        <w:tc>
          <w:tcPr>
            <w:tcW w:w="2474" w:type="dxa"/>
          </w:tcPr>
          <w:p w:rsidR="00757FAD" w:rsidRDefault="00757FAD">
            <w:r>
              <w:t>AONB.</w:t>
            </w:r>
          </w:p>
        </w:tc>
      </w:tr>
      <w:tr w:rsidR="003E4090" w:rsidTr="008F5472">
        <w:tc>
          <w:tcPr>
            <w:tcW w:w="680" w:type="dxa"/>
          </w:tcPr>
          <w:p w:rsidR="003E4090" w:rsidRDefault="003E4090">
            <w:r>
              <w:t>GS14</w:t>
            </w:r>
          </w:p>
        </w:tc>
        <w:tc>
          <w:tcPr>
            <w:tcW w:w="3915" w:type="dxa"/>
          </w:tcPr>
          <w:p w:rsidR="003E4090" w:rsidRDefault="003E4090">
            <w:r>
              <w:t>Crowhurst Nature Reserve (Quarry Wood)</w:t>
            </w:r>
          </w:p>
        </w:tc>
        <w:tc>
          <w:tcPr>
            <w:tcW w:w="2517" w:type="dxa"/>
          </w:tcPr>
          <w:p w:rsidR="003E4090" w:rsidRDefault="003E4090" w:rsidP="00757FAD">
            <w:r>
              <w:t>Deciduous (PH) woodland within sandstone quarry along disused Bexhill to Crowhurst railway line. Ancient woodland to its Eastern side.</w:t>
            </w:r>
          </w:p>
        </w:tc>
        <w:tc>
          <w:tcPr>
            <w:tcW w:w="2167" w:type="dxa"/>
          </w:tcPr>
          <w:p w:rsidR="003E4090" w:rsidRDefault="003E4090">
            <w:r>
              <w:t>Well maintained as a Local Nature Reserve (owned by residents through Crowhurst Society Charitable Trust.)</w:t>
            </w:r>
          </w:p>
        </w:tc>
        <w:tc>
          <w:tcPr>
            <w:tcW w:w="2421" w:type="dxa"/>
          </w:tcPr>
          <w:p w:rsidR="003E4090" w:rsidRDefault="003E4090">
            <w:r>
              <w:t xml:space="preserve">Tranquil and Beautiful; Rich in wildlife and flora with important ferns.  Valued by community as both an educational area (regular events held) and for walking. Wildlife corridor links with </w:t>
            </w:r>
            <w:proofErr w:type="spellStart"/>
            <w:r>
              <w:t>Sampsons</w:t>
            </w:r>
            <w:proofErr w:type="spellEnd"/>
            <w:r>
              <w:t xml:space="preserve"> Lane woodland.</w:t>
            </w:r>
          </w:p>
        </w:tc>
        <w:tc>
          <w:tcPr>
            <w:tcW w:w="2474" w:type="dxa"/>
          </w:tcPr>
          <w:p w:rsidR="003E4090" w:rsidRDefault="003E4090">
            <w:r>
              <w:t>AONB; Nature Reserve supported by Powdermill Trust and Sussex Wildlife.</w:t>
            </w:r>
          </w:p>
        </w:tc>
      </w:tr>
    </w:tbl>
    <w:p w:rsidR="00CE4478" w:rsidRDefault="009234BF"/>
    <w:p w:rsidR="0035117E" w:rsidRDefault="0035117E"/>
    <w:p w:rsidR="0035117E" w:rsidRDefault="0035117E"/>
    <w:p w:rsidR="0035117E" w:rsidRDefault="0035117E"/>
    <w:p w:rsidR="0035117E" w:rsidRDefault="0035117E"/>
    <w:p w:rsidR="0035117E" w:rsidRDefault="0035117E"/>
    <w:p w:rsidR="0035117E" w:rsidRDefault="0035117E"/>
    <w:sectPr w:rsidR="0035117E" w:rsidSect="000C3B61">
      <w:footerReference w:type="default" r:id="rId6"/>
      <w:pgSz w:w="16838" w:h="11906" w:orient="landscape"/>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4BF" w:rsidRDefault="009234BF" w:rsidP="008F5472">
      <w:pPr>
        <w:spacing w:after="0" w:line="240" w:lineRule="auto"/>
      </w:pPr>
      <w:r>
        <w:separator/>
      </w:r>
    </w:p>
  </w:endnote>
  <w:endnote w:type="continuationSeparator" w:id="0">
    <w:p w:rsidR="009234BF" w:rsidRDefault="009234BF" w:rsidP="008F54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472" w:rsidRDefault="008F5472">
    <w:pPr>
      <w:pStyle w:val="Footer"/>
    </w:pPr>
    <w:r>
      <w:t>Crowhurst Neighbourhood Development Plan</w:t>
    </w:r>
    <w:r>
      <w:tab/>
    </w:r>
    <w:r>
      <w:tab/>
      <w:t xml:space="preserve"> Local </w:t>
    </w:r>
    <w:proofErr w:type="spellStart"/>
    <w:r>
      <w:t>Greenspace</w:t>
    </w:r>
    <w:proofErr w:type="spellEnd"/>
    <w:r>
      <w:t xml:space="preserve"> Description Jan 2018</w:t>
    </w:r>
  </w:p>
  <w:p w:rsidR="008F5472" w:rsidRDefault="008F54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4BF" w:rsidRDefault="009234BF" w:rsidP="008F5472">
      <w:pPr>
        <w:spacing w:after="0" w:line="240" w:lineRule="auto"/>
      </w:pPr>
      <w:r>
        <w:separator/>
      </w:r>
    </w:p>
  </w:footnote>
  <w:footnote w:type="continuationSeparator" w:id="0">
    <w:p w:rsidR="009234BF" w:rsidRDefault="009234BF" w:rsidP="008F547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C3B61"/>
    <w:rsid w:val="000C3B61"/>
    <w:rsid w:val="000E768B"/>
    <w:rsid w:val="0012681F"/>
    <w:rsid w:val="001A4F65"/>
    <w:rsid w:val="0035117E"/>
    <w:rsid w:val="003E4090"/>
    <w:rsid w:val="0042777B"/>
    <w:rsid w:val="0045393F"/>
    <w:rsid w:val="00476E67"/>
    <w:rsid w:val="00490281"/>
    <w:rsid w:val="004A34C5"/>
    <w:rsid w:val="004D7482"/>
    <w:rsid w:val="004F146F"/>
    <w:rsid w:val="005B5BFF"/>
    <w:rsid w:val="00605F5A"/>
    <w:rsid w:val="006A4F3E"/>
    <w:rsid w:val="00757FAD"/>
    <w:rsid w:val="00782022"/>
    <w:rsid w:val="007B39A6"/>
    <w:rsid w:val="00855928"/>
    <w:rsid w:val="008C2DBB"/>
    <w:rsid w:val="008F5472"/>
    <w:rsid w:val="009234BF"/>
    <w:rsid w:val="009324B9"/>
    <w:rsid w:val="009B1E98"/>
    <w:rsid w:val="00A03220"/>
    <w:rsid w:val="00A271D7"/>
    <w:rsid w:val="00C47E83"/>
    <w:rsid w:val="00C768C8"/>
    <w:rsid w:val="00CA342B"/>
    <w:rsid w:val="00CB424F"/>
    <w:rsid w:val="00CE7392"/>
    <w:rsid w:val="00D83B8C"/>
    <w:rsid w:val="00F36735"/>
    <w:rsid w:val="00FA5B07"/>
    <w:rsid w:val="00FC018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9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C3B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F547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F5472"/>
  </w:style>
  <w:style w:type="paragraph" w:styleId="Footer">
    <w:name w:val="footer"/>
    <w:basedOn w:val="Normal"/>
    <w:link w:val="FooterChar"/>
    <w:uiPriority w:val="99"/>
    <w:unhideWhenUsed/>
    <w:rsid w:val="008F54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5472"/>
  </w:style>
  <w:style w:type="paragraph" w:styleId="BalloonText">
    <w:name w:val="Balloon Text"/>
    <w:basedOn w:val="Normal"/>
    <w:link w:val="BalloonTextChar"/>
    <w:uiPriority w:val="99"/>
    <w:semiHidden/>
    <w:unhideWhenUsed/>
    <w:rsid w:val="008F54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54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1242</Words>
  <Characters>7085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dc:creator>
  <cp:lastModifiedBy>Richard</cp:lastModifiedBy>
  <cp:revision>3</cp:revision>
  <dcterms:created xsi:type="dcterms:W3CDTF">2018-03-19T16:20:00Z</dcterms:created>
  <dcterms:modified xsi:type="dcterms:W3CDTF">2018-10-09T13:46:00Z</dcterms:modified>
</cp:coreProperties>
</file>