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CB" w:rsidRDefault="00751020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3A43CB" w:rsidRDefault="003A43CB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3A43CB" w:rsidRDefault="00751020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9 April at 7.30pm</w:t>
      </w:r>
    </w:p>
    <w:p w:rsidR="003A43CB" w:rsidRDefault="00751020">
      <w:pPr>
        <w:jc w:val="center"/>
        <w:rPr>
          <w:rFonts w:ascii="Calibri" w:hAnsi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3A43CB" w:rsidRDefault="003A43CB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proofErr w:type="gramStart"/>
      <w:r>
        <w:rPr>
          <w:rFonts w:ascii="Calibri" w:hAnsi="Calibri"/>
          <w:sz w:val="22"/>
          <w:szCs w:val="22"/>
        </w:rPr>
        <w:t>,  Sonia</w:t>
      </w:r>
      <w:proofErr w:type="gramEnd"/>
      <w:r>
        <w:rPr>
          <w:rFonts w:ascii="Calibri" w:hAnsi="Calibri"/>
          <w:sz w:val="22"/>
          <w:szCs w:val="22"/>
        </w:rPr>
        <w:t xml:space="preserve"> Plato, Martin White,  Pat Buckle  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Chris Davidson,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>, Ann Wilson</w:t>
      </w:r>
      <w:r>
        <w:rPr>
          <w:rFonts w:ascii="Calibri" w:hAnsi="Calibri"/>
          <w:b/>
          <w:bCs/>
        </w:rPr>
        <w:t xml:space="preserve">, </w:t>
      </w:r>
      <w:r>
        <w:rPr>
          <w:rFonts w:ascii="Calibri" w:hAnsi="Calibri"/>
          <w:sz w:val="22"/>
          <w:szCs w:val="22"/>
        </w:rPr>
        <w:t>Willy Wilson.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3 Members of the Public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ascii="Calibri" w:hAnsi="Calibri"/>
          <w:b/>
          <w:bCs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3A43CB" w:rsidRDefault="00751020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3A43CB" w:rsidRDefault="00751020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1.2.</w:t>
      </w:r>
      <w:r>
        <w:rPr>
          <w:rFonts w:ascii="Calibri" w:hAnsi="Calibri"/>
          <w:sz w:val="22"/>
          <w:szCs w:val="22"/>
        </w:rPr>
        <w:tab/>
        <w:t>Ite</w:t>
      </w:r>
      <w:r>
        <w:rPr>
          <w:rFonts w:ascii="Calibri" w:hAnsi="Calibri"/>
          <w:sz w:val="22"/>
          <w:szCs w:val="22"/>
        </w:rPr>
        <w:t xml:space="preserve">m 3.2 Land Use Task Group – Martin White declared a personal interest as the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5 March 2018 - Approved.</w:t>
      </w:r>
    </w:p>
    <w:p w:rsidR="003A43CB" w:rsidRDefault="00751020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2.2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Matters Arising</w:t>
      </w:r>
      <w:r>
        <w:rPr>
          <w:rFonts w:ascii="Calibri" w:hAnsi="Calibri"/>
          <w:sz w:val="22"/>
          <w:szCs w:val="22"/>
        </w:rPr>
        <w:t xml:space="preserve"> – None</w:t>
      </w: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751020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Finance </w:t>
      </w:r>
      <w:proofErr w:type="gramStart"/>
      <w:r>
        <w:rPr>
          <w:rFonts w:ascii="Calibri" w:hAnsi="Calibri"/>
          <w:b/>
          <w:bCs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proofErr w:type="gramEnd"/>
      <w:r>
        <w:rPr>
          <w:rFonts w:ascii="Calibri" w:hAnsi="Calibri"/>
          <w:sz w:val="22"/>
          <w:szCs w:val="22"/>
        </w:rPr>
        <w:t xml:space="preserve"> Day stated that she had been informed that there may be £2,000 available which </w:t>
      </w:r>
      <w:r>
        <w:rPr>
          <w:rFonts w:ascii="Calibri" w:hAnsi="Calibri"/>
          <w:sz w:val="22"/>
          <w:szCs w:val="22"/>
        </w:rPr>
        <w:tab/>
        <w:t xml:space="preserve">would bring the total grant to £17,000.  Although awaiting </w:t>
      </w:r>
      <w:proofErr w:type="spellStart"/>
      <w:r>
        <w:rPr>
          <w:rFonts w:ascii="Calibri" w:hAnsi="Calibri"/>
          <w:sz w:val="22"/>
          <w:szCs w:val="22"/>
        </w:rPr>
        <w:t>costings</w:t>
      </w:r>
      <w:proofErr w:type="spellEnd"/>
      <w:r>
        <w:rPr>
          <w:rFonts w:ascii="Calibri" w:hAnsi="Calibri"/>
          <w:sz w:val="22"/>
          <w:szCs w:val="22"/>
        </w:rPr>
        <w:t xml:space="preserve"> on what still needs to be  done, </w:t>
      </w:r>
      <w:r>
        <w:rPr>
          <w:rFonts w:ascii="Calibri" w:hAnsi="Calibri"/>
          <w:sz w:val="22"/>
          <w:szCs w:val="22"/>
        </w:rPr>
        <w:tab/>
        <w:t>the meeting discussed upcoming items to be included in the next appl</w:t>
      </w:r>
      <w:r>
        <w:rPr>
          <w:rFonts w:ascii="Calibri" w:hAnsi="Calibri"/>
          <w:sz w:val="22"/>
          <w:szCs w:val="22"/>
        </w:rPr>
        <w:t xml:space="preserve">ication –  £1,000 for car park </w:t>
      </w:r>
      <w:r>
        <w:rPr>
          <w:rFonts w:ascii="Calibri" w:hAnsi="Calibri"/>
          <w:sz w:val="22"/>
          <w:szCs w:val="22"/>
        </w:rPr>
        <w:tab/>
        <w:t xml:space="preserve">concept design by </w:t>
      </w:r>
      <w:proofErr w:type="spellStart"/>
      <w:r>
        <w:rPr>
          <w:rFonts w:ascii="Calibri" w:hAnsi="Calibri"/>
          <w:sz w:val="22"/>
          <w:szCs w:val="22"/>
        </w:rPr>
        <w:t>Huskisson</w:t>
      </w:r>
      <w:proofErr w:type="spellEnd"/>
      <w:r>
        <w:rPr>
          <w:rFonts w:ascii="Calibri" w:hAnsi="Calibri"/>
          <w:sz w:val="22"/>
          <w:szCs w:val="22"/>
        </w:rPr>
        <w:t xml:space="preserve"> Brown Associates, although this was thought to be too high and will </w:t>
      </w:r>
      <w:r>
        <w:rPr>
          <w:rFonts w:ascii="Calibri" w:hAnsi="Calibri"/>
          <w:sz w:val="22"/>
          <w:szCs w:val="22"/>
        </w:rPr>
        <w:tab/>
        <w:t xml:space="preserve">be looked at again; workshop for residents thoughts on design of dwellings; website updates; </w:t>
      </w:r>
      <w:r>
        <w:rPr>
          <w:rFonts w:ascii="Calibri" w:hAnsi="Calibri"/>
          <w:sz w:val="22"/>
          <w:szCs w:val="22"/>
        </w:rPr>
        <w:tab/>
        <w:t>facilitator for workshop; station</w:t>
      </w:r>
      <w:r>
        <w:rPr>
          <w:rFonts w:ascii="Calibri" w:hAnsi="Calibri"/>
          <w:sz w:val="22"/>
          <w:szCs w:val="22"/>
        </w:rPr>
        <w:t xml:space="preserve">ery; hall hire; printing; flyers for workshop and reminders to </w:t>
      </w:r>
      <w:r>
        <w:rPr>
          <w:rFonts w:ascii="Calibri" w:hAnsi="Calibri"/>
          <w:sz w:val="22"/>
          <w:szCs w:val="22"/>
        </w:rPr>
        <w:tab/>
        <w:t xml:space="preserve">residents to vote at the referendum; and possible extra work following Examination.  It was </w:t>
      </w:r>
      <w:r>
        <w:rPr>
          <w:rFonts w:ascii="Calibri" w:hAnsi="Calibri"/>
          <w:sz w:val="22"/>
          <w:szCs w:val="22"/>
        </w:rPr>
        <w:tab/>
        <w:t xml:space="preserve">estimated that £3,300 grant would be required.  Work on the Habitat Regulation Assessment will be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covered by the Technical Assistance grant.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Locality can check through the NP at </w:t>
      </w:r>
      <w:r>
        <w:rPr>
          <w:rFonts w:ascii="Calibri" w:hAnsi="Calibri"/>
          <w:sz w:val="22"/>
          <w:szCs w:val="22"/>
        </w:rPr>
        <w:tab/>
        <w:t xml:space="preserve">no cost as this would also be covered by the Technical Assistance Grant. The meeting agreed this </w:t>
      </w:r>
      <w:r>
        <w:rPr>
          <w:rFonts w:ascii="Calibri" w:hAnsi="Calibri"/>
          <w:sz w:val="22"/>
          <w:szCs w:val="22"/>
        </w:rPr>
        <w:tab/>
        <w:t xml:space="preserve">would be useful.  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  <w:r>
        <w:rPr>
          <w:rFonts w:ascii="Calibri" w:hAnsi="Calibri"/>
          <w:sz w:val="22"/>
          <w:szCs w:val="22"/>
        </w:rPr>
        <w:t xml:space="preserve"> – Martin White</w:t>
      </w:r>
      <w:r>
        <w:rPr>
          <w:rFonts w:ascii="Calibri" w:hAnsi="Calibri"/>
          <w:sz w:val="22"/>
          <w:szCs w:val="22"/>
        </w:rPr>
        <w:t xml:space="preserve"> reported the Group had met on 20 and 21 March and 5 April </w:t>
      </w:r>
      <w:r>
        <w:rPr>
          <w:rFonts w:ascii="Calibri" w:hAnsi="Calibri"/>
          <w:sz w:val="22"/>
          <w:szCs w:val="22"/>
        </w:rPr>
        <w:tab/>
        <w:t xml:space="preserve">to deal with the residents and statutory agencies comments to the consultation document.  Most </w:t>
      </w:r>
      <w:r>
        <w:rPr>
          <w:rFonts w:ascii="Calibri" w:hAnsi="Calibri"/>
          <w:sz w:val="22"/>
          <w:szCs w:val="22"/>
        </w:rPr>
        <w:tab/>
        <w:t xml:space="preserve">of the comments were dealt with, although a few need to be followed up.  Some comments would </w:t>
      </w:r>
      <w:r>
        <w:rPr>
          <w:rFonts w:ascii="Calibri" w:hAnsi="Calibri"/>
          <w:sz w:val="22"/>
          <w:szCs w:val="22"/>
        </w:rPr>
        <w:tab/>
        <w:t>be dis</w:t>
      </w:r>
      <w:r>
        <w:rPr>
          <w:rFonts w:ascii="Calibri" w:hAnsi="Calibri"/>
          <w:sz w:val="22"/>
          <w:szCs w:val="22"/>
        </w:rPr>
        <w:t xml:space="preserve">cussed with Rother District Council (RDC) at the meeting planned for the purpose on 17 April </w:t>
      </w:r>
      <w:r>
        <w:rPr>
          <w:rFonts w:ascii="Calibri" w:hAnsi="Calibri"/>
          <w:sz w:val="22"/>
          <w:szCs w:val="22"/>
        </w:rPr>
        <w:tab/>
        <w:t xml:space="preserve">2018. The meeting felt that the Hastings Borough Council proposal for a wind farm at Upper Wilting </w:t>
      </w:r>
      <w:r>
        <w:rPr>
          <w:rFonts w:ascii="Calibri" w:hAnsi="Calibri"/>
          <w:sz w:val="22"/>
          <w:szCs w:val="22"/>
        </w:rPr>
        <w:tab/>
        <w:t xml:space="preserve">could not be added to the NP as a specific site without going </w:t>
      </w:r>
      <w:r>
        <w:rPr>
          <w:rFonts w:ascii="Calibri" w:hAnsi="Calibri"/>
          <w:sz w:val="22"/>
          <w:szCs w:val="22"/>
        </w:rPr>
        <w:t xml:space="preserve">back out for consultation.  Advice will </w:t>
      </w:r>
      <w:r>
        <w:rPr>
          <w:rFonts w:ascii="Calibri" w:hAnsi="Calibri"/>
          <w:sz w:val="22"/>
          <w:szCs w:val="22"/>
        </w:rPr>
        <w:tab/>
        <w:t xml:space="preserve">be sought from RDC.  The offer of funding the commissioning of an outline design for the proposed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car</w:t>
      </w:r>
      <w:proofErr w:type="gramEnd"/>
      <w:r>
        <w:rPr>
          <w:rFonts w:ascii="Calibri" w:hAnsi="Calibri"/>
          <w:sz w:val="22"/>
          <w:szCs w:val="22"/>
        </w:rPr>
        <w:t xml:space="preserve"> park had been withdrawn because grants may be available.  If so, the funding will be used for </w:t>
      </w:r>
      <w:r>
        <w:rPr>
          <w:rFonts w:ascii="Calibri" w:hAnsi="Calibri"/>
          <w:sz w:val="22"/>
          <w:szCs w:val="22"/>
        </w:rPr>
        <w:tab/>
        <w:t>something else in</w:t>
      </w:r>
      <w:r>
        <w:rPr>
          <w:rFonts w:ascii="Calibri" w:hAnsi="Calibri"/>
          <w:sz w:val="22"/>
          <w:szCs w:val="22"/>
        </w:rPr>
        <w:t xml:space="preserve"> the village. Ashley Wynn had suggested a traffic consultant should advise on </w:t>
      </w:r>
      <w:r>
        <w:rPr>
          <w:rFonts w:ascii="Calibri" w:hAnsi="Calibri"/>
          <w:sz w:val="22"/>
          <w:szCs w:val="22"/>
        </w:rPr>
        <w:tab/>
        <w:t xml:space="preserve">viability of access to the car park, and a local resident will be contacted to this end.  Advice would </w:t>
      </w:r>
      <w:r>
        <w:rPr>
          <w:rFonts w:ascii="Calibri" w:hAnsi="Calibri"/>
          <w:sz w:val="22"/>
          <w:szCs w:val="22"/>
        </w:rPr>
        <w:tab/>
        <w:t>also be sought from a local architect on the car park layout.  A member o</w:t>
      </w:r>
      <w:r>
        <w:rPr>
          <w:rFonts w:ascii="Calibri" w:hAnsi="Calibri"/>
          <w:sz w:val="22"/>
          <w:szCs w:val="22"/>
        </w:rPr>
        <w:t xml:space="preserve">f the public questioned </w:t>
      </w:r>
      <w:r>
        <w:rPr>
          <w:rFonts w:ascii="Calibri" w:hAnsi="Calibri"/>
          <w:sz w:val="22"/>
          <w:szCs w:val="22"/>
        </w:rPr>
        <w:tab/>
        <w:t xml:space="preserve">whether a car park could be included in the proposed Station Road site but it was felt that the site </w:t>
      </w:r>
      <w:r>
        <w:rPr>
          <w:rFonts w:ascii="Calibri" w:hAnsi="Calibri"/>
          <w:sz w:val="22"/>
          <w:szCs w:val="22"/>
        </w:rPr>
        <w:tab/>
        <w:t xml:space="preserve">was too small and there were issues around flooding and access. Some doubt was expressed as to </w:t>
      </w:r>
      <w:r>
        <w:rPr>
          <w:rFonts w:ascii="Calibri" w:hAnsi="Calibri"/>
          <w:sz w:val="22"/>
          <w:szCs w:val="22"/>
        </w:rPr>
        <w:tab/>
        <w:t>whether Network Rail owned the pa</w:t>
      </w:r>
      <w:r>
        <w:rPr>
          <w:rFonts w:ascii="Calibri" w:hAnsi="Calibri"/>
          <w:sz w:val="22"/>
          <w:szCs w:val="22"/>
        </w:rPr>
        <w:t xml:space="preserve">rt of Station Road from the farm entrance to the junction with </w:t>
      </w:r>
      <w:r>
        <w:rPr>
          <w:rFonts w:ascii="Calibri" w:hAnsi="Calibri"/>
          <w:sz w:val="22"/>
          <w:szCs w:val="22"/>
        </w:rPr>
        <w:tab/>
        <w:t xml:space="preserve">Forewood Lane.  It was noted that this would be for the developer to sort out but it was felt that a </w:t>
      </w:r>
      <w:r>
        <w:rPr>
          <w:rFonts w:ascii="Calibri" w:hAnsi="Calibri"/>
          <w:sz w:val="22"/>
          <w:szCs w:val="22"/>
        </w:rPr>
        <w:tab/>
        <w:t>developer taking on the upgrading of all of Station Road would make the development unprof</w:t>
      </w:r>
      <w:r>
        <w:rPr>
          <w:rFonts w:ascii="Calibri" w:hAnsi="Calibri"/>
          <w:sz w:val="22"/>
          <w:szCs w:val="22"/>
        </w:rPr>
        <w:t xml:space="preserve">itable </w:t>
      </w:r>
      <w:r>
        <w:rPr>
          <w:rFonts w:ascii="Calibri" w:hAnsi="Calibri"/>
          <w:sz w:val="22"/>
          <w:szCs w:val="22"/>
        </w:rPr>
        <w:tab/>
        <w:t xml:space="preserve">for them. There was some concern raised by a member of the public about the environmental </w:t>
      </w:r>
      <w:r>
        <w:rPr>
          <w:rFonts w:ascii="Calibri" w:hAnsi="Calibri"/>
          <w:sz w:val="22"/>
          <w:szCs w:val="22"/>
        </w:rPr>
        <w:tab/>
        <w:t xml:space="preserve">impact of the proposed site for </w:t>
      </w:r>
      <w:proofErr w:type="gramStart"/>
      <w:r>
        <w:rPr>
          <w:rFonts w:ascii="Calibri" w:hAnsi="Calibri"/>
          <w:sz w:val="22"/>
          <w:szCs w:val="22"/>
        </w:rPr>
        <w:t>the a</w:t>
      </w:r>
      <w:proofErr w:type="gramEnd"/>
      <w:r>
        <w:rPr>
          <w:rFonts w:ascii="Calibri" w:hAnsi="Calibri"/>
          <w:sz w:val="22"/>
          <w:szCs w:val="22"/>
        </w:rPr>
        <w:t xml:space="preserve"> car park but was informed that the Environment Group had </w:t>
      </w:r>
      <w:r>
        <w:rPr>
          <w:rFonts w:ascii="Calibri" w:hAnsi="Calibri"/>
          <w:sz w:val="22"/>
          <w:szCs w:val="22"/>
        </w:rPr>
        <w:tab/>
        <w:t>devised a check list for all the proposed sites which would p</w:t>
      </w:r>
      <w:r>
        <w:rPr>
          <w:rFonts w:ascii="Calibri" w:hAnsi="Calibri"/>
          <w:sz w:val="22"/>
          <w:szCs w:val="22"/>
        </w:rPr>
        <w:t>ick this up.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lastRenderedPageBreak/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Nothing</w:t>
      </w:r>
      <w:proofErr w:type="gramEnd"/>
      <w:r>
        <w:rPr>
          <w:rFonts w:ascii="Calibri" w:hAnsi="Calibri"/>
          <w:sz w:val="22"/>
          <w:szCs w:val="22"/>
        </w:rPr>
        <w:t xml:space="preserve"> to report.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Gareth</w:t>
      </w:r>
      <w:proofErr w:type="gramEnd"/>
      <w:r>
        <w:rPr>
          <w:rFonts w:ascii="Calibri" w:hAnsi="Calibri"/>
          <w:sz w:val="22"/>
          <w:szCs w:val="22"/>
        </w:rPr>
        <w:t xml:space="preserve"> Bright updated the meeting on progress towards compliance on the </w:t>
      </w:r>
      <w:r>
        <w:rPr>
          <w:rFonts w:ascii="Calibri" w:hAnsi="Calibri"/>
          <w:sz w:val="22"/>
          <w:szCs w:val="22"/>
        </w:rPr>
        <w:tab/>
        <w:t xml:space="preserve">new General Data Protection Regulations (GDPR).   The Regulations come into force on 25 May </w:t>
      </w:r>
      <w:r>
        <w:rPr>
          <w:rFonts w:ascii="Calibri" w:hAnsi="Calibri"/>
          <w:sz w:val="22"/>
          <w:szCs w:val="22"/>
        </w:rPr>
        <w:tab/>
        <w:t>2018 and a</w:t>
      </w:r>
      <w:r>
        <w:rPr>
          <w:rFonts w:ascii="Calibri" w:hAnsi="Calibri"/>
          <w:sz w:val="22"/>
          <w:szCs w:val="22"/>
        </w:rPr>
        <w:t xml:space="preserve">re more stringent in that they give individuals more control of how their information is </w:t>
      </w:r>
      <w:r>
        <w:rPr>
          <w:rFonts w:ascii="Calibri" w:hAnsi="Calibri"/>
          <w:sz w:val="22"/>
          <w:szCs w:val="22"/>
        </w:rPr>
        <w:tab/>
        <w:t xml:space="preserve">used. Any information not publicly available needs to be dealt with, all data must be secure and </w:t>
      </w:r>
      <w:r>
        <w:rPr>
          <w:rFonts w:ascii="Calibri" w:hAnsi="Calibri"/>
          <w:sz w:val="22"/>
          <w:szCs w:val="22"/>
        </w:rPr>
        <w:tab/>
        <w:t xml:space="preserve">information should only be kept for as long as it is needed. The NP </w:t>
      </w:r>
      <w:r>
        <w:rPr>
          <w:rFonts w:ascii="Calibri" w:hAnsi="Calibri"/>
          <w:sz w:val="22"/>
          <w:szCs w:val="22"/>
        </w:rPr>
        <w:t xml:space="preserve">Group has already done most of </w:t>
      </w:r>
      <w:r>
        <w:rPr>
          <w:rFonts w:ascii="Calibri" w:hAnsi="Calibri"/>
          <w:sz w:val="22"/>
          <w:szCs w:val="22"/>
        </w:rPr>
        <w:tab/>
        <w:t xml:space="preserve">the work which involves mailing lists created by the Steering Group and the various Task Groups, </w:t>
      </w:r>
      <w:r>
        <w:rPr>
          <w:rFonts w:ascii="Calibri" w:hAnsi="Calibri"/>
          <w:sz w:val="22"/>
          <w:szCs w:val="22"/>
        </w:rPr>
        <w:tab/>
        <w:t xml:space="preserve">information on the website, and all emails will now offer the opportunity to unsubscribe. Task </w:t>
      </w:r>
      <w:r>
        <w:rPr>
          <w:rFonts w:ascii="Calibri" w:hAnsi="Calibri"/>
          <w:sz w:val="22"/>
          <w:szCs w:val="22"/>
        </w:rPr>
        <w:tab/>
        <w:t xml:space="preserve">Group leaders to let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h</w:t>
      </w:r>
      <w:r>
        <w:rPr>
          <w:rFonts w:ascii="Calibri" w:hAnsi="Calibri"/>
          <w:sz w:val="22"/>
          <w:szCs w:val="22"/>
        </w:rPr>
        <w:t xml:space="preserve">ave a list of the type of information they hold for each of their </w:t>
      </w:r>
      <w:r>
        <w:rPr>
          <w:rFonts w:ascii="Calibri" w:hAnsi="Calibri"/>
          <w:sz w:val="22"/>
          <w:szCs w:val="22"/>
        </w:rPr>
        <w:tab/>
        <w:t xml:space="preserve">groups. It was noted that the Steering Group and the NP website needed to match the Parish </w:t>
      </w:r>
      <w:r>
        <w:rPr>
          <w:rFonts w:ascii="Calibri" w:hAnsi="Calibri"/>
          <w:sz w:val="22"/>
          <w:szCs w:val="22"/>
        </w:rPr>
        <w:tab/>
        <w:t>Council’s website.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 Heritage</w:t>
      </w:r>
      <w:r>
        <w:rPr>
          <w:rFonts w:ascii="Calibri" w:hAnsi="Calibri"/>
          <w:sz w:val="22"/>
          <w:szCs w:val="22"/>
        </w:rPr>
        <w:t xml:space="preserve"> – In the absence of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>, Sonia Plato reported t</w:t>
      </w:r>
      <w:r>
        <w:rPr>
          <w:rFonts w:ascii="Calibri" w:hAnsi="Calibri"/>
          <w:sz w:val="22"/>
          <w:szCs w:val="22"/>
        </w:rPr>
        <w:t xml:space="preserve">hat two local </w:t>
      </w:r>
      <w:r>
        <w:rPr>
          <w:rFonts w:ascii="Calibri" w:hAnsi="Calibri"/>
          <w:sz w:val="22"/>
          <w:szCs w:val="22"/>
        </w:rPr>
        <w:tab/>
        <w:t xml:space="preserve">representatives of Hastings Area Archaeological Research Group (HAARG) want to assess the sites </w:t>
      </w:r>
      <w:r>
        <w:rPr>
          <w:rFonts w:ascii="Calibri" w:hAnsi="Calibri"/>
          <w:sz w:val="22"/>
          <w:szCs w:val="22"/>
        </w:rPr>
        <w:tab/>
        <w:t xml:space="preserve">well before any development begins, including the Network Rail site at the top of Station Road. The </w:t>
      </w:r>
      <w:r>
        <w:rPr>
          <w:rFonts w:ascii="Calibri" w:hAnsi="Calibri"/>
          <w:sz w:val="22"/>
          <w:szCs w:val="22"/>
        </w:rPr>
        <w:tab/>
        <w:t>work of the Group continues to expand and B</w:t>
      </w:r>
      <w:r>
        <w:rPr>
          <w:rFonts w:ascii="Calibri" w:hAnsi="Calibri"/>
          <w:sz w:val="22"/>
          <w:szCs w:val="22"/>
        </w:rPr>
        <w:t xml:space="preserve">ruce Cripps will be examining the local iron workings </w:t>
      </w:r>
      <w:r>
        <w:rPr>
          <w:rFonts w:ascii="Calibri" w:hAnsi="Calibri"/>
          <w:sz w:val="22"/>
          <w:szCs w:val="22"/>
        </w:rPr>
        <w:tab/>
        <w:t xml:space="preserve">and linking with the County Archaeologist.  It is hoped eventually to give a local talk on the findings. 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there was a comment on the consultation document suggesting that the </w:t>
      </w:r>
      <w:r>
        <w:rPr>
          <w:rFonts w:ascii="Calibri" w:hAnsi="Calibri"/>
          <w:sz w:val="22"/>
          <w:szCs w:val="22"/>
        </w:rPr>
        <w:tab/>
        <w:t>He</w:t>
      </w:r>
      <w:r>
        <w:rPr>
          <w:rFonts w:ascii="Calibri" w:hAnsi="Calibri"/>
          <w:sz w:val="22"/>
          <w:szCs w:val="22"/>
        </w:rPr>
        <w:t xml:space="preserve">ritage document could have contained more information.  However, it was felt that other </w:t>
      </w:r>
      <w:r>
        <w:rPr>
          <w:rFonts w:ascii="Calibri" w:hAnsi="Calibri"/>
          <w:sz w:val="22"/>
          <w:szCs w:val="22"/>
        </w:rPr>
        <w:tab/>
        <w:t xml:space="preserve">documents in the Plan covered the points raised and that all documents should be read in </w:t>
      </w:r>
      <w:r>
        <w:rPr>
          <w:rFonts w:ascii="Calibri" w:hAnsi="Calibri"/>
          <w:sz w:val="22"/>
          <w:szCs w:val="22"/>
        </w:rPr>
        <w:tab/>
        <w:t>conjunction with the Plan. This would be made clearer in the final NP and the</w:t>
      </w:r>
      <w:r>
        <w:rPr>
          <w:rFonts w:ascii="Calibri" w:hAnsi="Calibri"/>
          <w:sz w:val="22"/>
          <w:szCs w:val="22"/>
        </w:rPr>
        <w:t xml:space="preserve"> Contents page would </w:t>
      </w:r>
      <w:r>
        <w:rPr>
          <w:rFonts w:ascii="Calibri" w:hAnsi="Calibri"/>
          <w:sz w:val="22"/>
          <w:szCs w:val="22"/>
        </w:rPr>
        <w:tab/>
        <w:t xml:space="preserve">list all the documents that together make up the Plan. </w:t>
      </w: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  <w:r>
        <w:rPr>
          <w:rFonts w:ascii="Calibri" w:hAnsi="Calibri"/>
          <w:sz w:val="22"/>
          <w:szCs w:val="22"/>
        </w:rPr>
        <w:t xml:space="preserve"> – Sonia Plato reported that the Group was now meeting twice a month.  Sussex </w:t>
      </w:r>
      <w:r>
        <w:rPr>
          <w:rFonts w:ascii="Calibri" w:hAnsi="Calibri"/>
          <w:sz w:val="22"/>
          <w:szCs w:val="22"/>
        </w:rPr>
        <w:tab/>
        <w:t>Wildlife Trust had lots of information on how to connect green corridors and the log</w:t>
      </w:r>
      <w:r>
        <w:rPr>
          <w:rFonts w:ascii="Calibri" w:hAnsi="Calibri"/>
          <w:sz w:val="22"/>
          <w:szCs w:val="22"/>
        </w:rPr>
        <w:t xml:space="preserve">ging of trees </w:t>
      </w:r>
      <w:r>
        <w:rPr>
          <w:rFonts w:ascii="Calibri" w:hAnsi="Calibri"/>
          <w:sz w:val="22"/>
          <w:szCs w:val="22"/>
        </w:rPr>
        <w:tab/>
        <w:t xml:space="preserve">and plants. Concern was expressed about the verges and that as they contain 50% of wild flowers, </w:t>
      </w:r>
      <w:r>
        <w:rPr>
          <w:rFonts w:ascii="Calibri" w:hAnsi="Calibri"/>
          <w:sz w:val="22"/>
          <w:szCs w:val="22"/>
        </w:rPr>
        <w:tab/>
        <w:t xml:space="preserve">six cuts a year was too many.  A survey needs to be undertaken to see what wild flowers verges </w:t>
      </w:r>
      <w:r>
        <w:rPr>
          <w:rFonts w:ascii="Calibri" w:hAnsi="Calibri"/>
          <w:sz w:val="22"/>
          <w:szCs w:val="22"/>
        </w:rPr>
        <w:tab/>
        <w:t>contain.  Sonia Plato stated that the work of t</w:t>
      </w:r>
      <w:r>
        <w:rPr>
          <w:rFonts w:ascii="Calibri" w:hAnsi="Calibri"/>
          <w:sz w:val="22"/>
          <w:szCs w:val="22"/>
        </w:rPr>
        <w:t xml:space="preserve">he Group was expanding all the time and emphasised </w:t>
      </w:r>
      <w:r>
        <w:rPr>
          <w:rFonts w:ascii="Calibri" w:hAnsi="Calibri"/>
          <w:sz w:val="22"/>
          <w:szCs w:val="22"/>
        </w:rPr>
        <w:tab/>
        <w:t xml:space="preserve">that the Environment Description included in the NP is a living document and will continue to </w:t>
      </w:r>
      <w:r>
        <w:rPr>
          <w:rFonts w:ascii="Calibri" w:hAnsi="Calibri"/>
          <w:sz w:val="22"/>
          <w:szCs w:val="22"/>
        </w:rPr>
        <w:tab/>
        <w:t xml:space="preserve">grow. </w:t>
      </w:r>
      <w:r>
        <w:rPr>
          <w:rFonts w:ascii="Calibri" w:hAnsi="Calibri"/>
          <w:sz w:val="22"/>
          <w:szCs w:val="22"/>
        </w:rPr>
        <w:tab/>
      </w:r>
    </w:p>
    <w:p w:rsidR="003A43CB" w:rsidRDefault="003A43CB">
      <w:pPr>
        <w:rPr>
          <w:rFonts w:ascii="Calibri" w:hAnsi="Calibri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Consultation Update –</w:t>
      </w:r>
      <w:r>
        <w:rPr>
          <w:rFonts w:ascii="Calibri" w:hAnsi="Calibri"/>
          <w:sz w:val="22"/>
          <w:szCs w:val="22"/>
        </w:rPr>
        <w:t xml:space="preserve"> See item 3.2 above.</w:t>
      </w:r>
    </w:p>
    <w:p w:rsidR="003A43CB" w:rsidRDefault="003A43CB">
      <w:pPr>
        <w:ind w:left="709"/>
        <w:rPr>
          <w:rFonts w:ascii="Calibri" w:hAnsi="Calibri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Meeting with Rother District Council</w:t>
      </w:r>
    </w:p>
    <w:p w:rsidR="003A43CB" w:rsidRDefault="00751020">
      <w:pPr>
        <w:ind w:left="709"/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a meeting had been arranged with David Marlow, Planning &amp; Policy Manager, and Frank </w:t>
      </w:r>
      <w:proofErr w:type="spellStart"/>
      <w:r>
        <w:rPr>
          <w:rFonts w:ascii="Calibri" w:hAnsi="Calibri"/>
          <w:sz w:val="22"/>
          <w:szCs w:val="22"/>
        </w:rPr>
        <w:t>Rallings</w:t>
      </w:r>
      <w:proofErr w:type="spellEnd"/>
      <w:r>
        <w:rPr>
          <w:rFonts w:ascii="Calibri" w:hAnsi="Calibri"/>
          <w:sz w:val="22"/>
          <w:szCs w:val="22"/>
        </w:rPr>
        <w:t>, NP Liaison Officer, RDC for 17 April 2018 with a view to discussing RDC comments to the draft Plan; confirm subsequent stages in the process a</w:t>
      </w:r>
      <w:r>
        <w:rPr>
          <w:rFonts w:ascii="Calibri" w:hAnsi="Calibri"/>
          <w:sz w:val="22"/>
          <w:szCs w:val="22"/>
        </w:rPr>
        <w:t>nd agree a timeline; the need to book the Examiner early to avoid delay when the Plan is completed; the Hastings Borough Council’s proposed wind farm at Upper Wilting; the boundary of the Country Park which currently includes Crowhurst Recreation Ground; t</w:t>
      </w:r>
      <w:r>
        <w:rPr>
          <w:rFonts w:ascii="Calibri" w:hAnsi="Calibri"/>
          <w:sz w:val="22"/>
          <w:szCs w:val="22"/>
        </w:rPr>
        <w:t xml:space="preserve">he Country Park’s management stating that it needs to see all future plans affecting the vicinity of the Park. </w:t>
      </w:r>
    </w:p>
    <w:p w:rsidR="003A43CB" w:rsidRDefault="003A43CB">
      <w:pPr>
        <w:rPr>
          <w:rFonts w:ascii="Calibri" w:hAnsi="Calibri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Any Other Business </w:t>
      </w:r>
      <w:r>
        <w:rPr>
          <w:rFonts w:ascii="Calibri" w:hAnsi="Calibri"/>
          <w:sz w:val="22"/>
          <w:szCs w:val="22"/>
        </w:rPr>
        <w:t>-None</w:t>
      </w:r>
    </w:p>
    <w:p w:rsidR="003A43CB" w:rsidRDefault="003A43CB">
      <w:pPr>
        <w:ind w:left="709"/>
        <w:rPr>
          <w:rFonts w:ascii="Calibri" w:hAnsi="Calibri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</w:p>
    <w:p w:rsidR="003A43CB" w:rsidRDefault="00751020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–   Monday 14 May 2018 at 7.30pm in Crowhurst Village Hall - </w:t>
      </w:r>
      <w:proofErr w:type="spellStart"/>
      <w:r>
        <w:rPr>
          <w:rFonts w:ascii="Calibri" w:hAnsi="Calibri"/>
          <w:sz w:val="22"/>
          <w:szCs w:val="22"/>
        </w:rPr>
        <w:t>tbc</w:t>
      </w:r>
      <w:proofErr w:type="spellEnd"/>
    </w:p>
    <w:p w:rsidR="003A43CB" w:rsidRDefault="003A43CB">
      <w:pPr>
        <w:ind w:left="709"/>
        <w:rPr>
          <w:rFonts w:ascii="Calibri" w:hAnsi="Calibri"/>
          <w:sz w:val="22"/>
          <w:szCs w:val="22"/>
        </w:rPr>
      </w:pPr>
    </w:p>
    <w:p w:rsidR="003A43CB" w:rsidRDefault="00751020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</w:t>
      </w:r>
      <w:r>
        <w:rPr>
          <w:rFonts w:ascii="Calibri" w:hAnsi="Calibri"/>
          <w:sz w:val="22"/>
          <w:szCs w:val="22"/>
        </w:rPr>
        <w:t>ng closed at 8.55pm.</w:t>
      </w:r>
    </w:p>
    <w:p w:rsidR="003A43CB" w:rsidRDefault="003A43CB">
      <w:pPr>
        <w:rPr>
          <w:rFonts w:ascii="Calibri" w:hAnsi="Calibri"/>
          <w:sz w:val="22"/>
          <w:szCs w:val="22"/>
        </w:rPr>
      </w:pPr>
    </w:p>
    <w:p w:rsidR="003A43CB" w:rsidRDefault="003A43CB">
      <w:pPr>
        <w:rPr>
          <w:rFonts w:hint="eastAsia"/>
          <w:sz w:val="22"/>
          <w:szCs w:val="22"/>
        </w:rPr>
      </w:pPr>
    </w:p>
    <w:p w:rsidR="003A43CB" w:rsidRDefault="003A43CB">
      <w:pPr>
        <w:rPr>
          <w:rFonts w:hint="eastAsia"/>
        </w:rPr>
      </w:pPr>
    </w:p>
    <w:sectPr w:rsidR="003A43CB" w:rsidSect="003A43CB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3A43CB"/>
    <w:rsid w:val="003A43CB"/>
    <w:rsid w:val="00751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3CB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3A43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3A43CB"/>
    <w:pPr>
      <w:spacing w:after="140" w:line="288" w:lineRule="auto"/>
    </w:pPr>
  </w:style>
  <w:style w:type="paragraph" w:styleId="List">
    <w:name w:val="List"/>
    <w:basedOn w:val="BodyText"/>
    <w:rsid w:val="003A43CB"/>
  </w:style>
  <w:style w:type="paragraph" w:styleId="Caption">
    <w:name w:val="caption"/>
    <w:basedOn w:val="Normal"/>
    <w:qFormat/>
    <w:rsid w:val="003A43C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3A43C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1030</Words>
  <Characters>5873</Characters>
  <Application>Microsoft Office Word</Application>
  <DocSecurity>0</DocSecurity>
  <Lines>48</Lines>
  <Paragraphs>13</Paragraphs>
  <ScaleCrop>false</ScaleCrop>
  <Company>Grizli777</Company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2018-04-18T10:57:00Z</dcterms:created>
  <dcterms:modified xsi:type="dcterms:W3CDTF">2018-04-18T10:57:00Z</dcterms:modified>
  <dc:language>en-GB</dc:language>
</cp:coreProperties>
</file>