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F7A" w:rsidRPr="0017246C" w:rsidRDefault="00AA3F7A" w:rsidP="00846055">
      <w:pPr>
        <w:spacing w:line="240" w:lineRule="auto"/>
        <w:jc w:val="center"/>
        <w:rPr>
          <w:b/>
          <w:sz w:val="40"/>
          <w:szCs w:val="40"/>
        </w:rPr>
      </w:pPr>
      <w:r w:rsidRPr="0017246C">
        <w:rPr>
          <w:b/>
          <w:sz w:val="40"/>
          <w:szCs w:val="40"/>
        </w:rPr>
        <w:t xml:space="preserve">Crowhurst </w:t>
      </w:r>
      <w:r w:rsidR="00846055" w:rsidRPr="0017246C">
        <w:rPr>
          <w:b/>
          <w:sz w:val="40"/>
          <w:szCs w:val="40"/>
        </w:rPr>
        <w:t xml:space="preserve">Neighbourhood Plan </w:t>
      </w:r>
      <w:r w:rsidRPr="0017246C">
        <w:rPr>
          <w:b/>
          <w:sz w:val="40"/>
          <w:szCs w:val="40"/>
        </w:rPr>
        <w:t>Group</w:t>
      </w:r>
    </w:p>
    <w:p w:rsidR="00AA3F7A" w:rsidRDefault="00AA3F7A" w:rsidP="00C11304">
      <w:pPr>
        <w:spacing w:after="0" w:line="240" w:lineRule="auto"/>
        <w:jc w:val="center"/>
        <w:rPr>
          <w:b/>
          <w:sz w:val="28"/>
          <w:szCs w:val="28"/>
        </w:rPr>
      </w:pPr>
      <w:r w:rsidRPr="00AA3F7A">
        <w:rPr>
          <w:b/>
          <w:sz w:val="28"/>
          <w:szCs w:val="28"/>
        </w:rPr>
        <w:t xml:space="preserve">Notes of </w:t>
      </w:r>
      <w:r w:rsidR="00846055" w:rsidRPr="00AA3F7A">
        <w:rPr>
          <w:b/>
          <w:sz w:val="28"/>
          <w:szCs w:val="28"/>
        </w:rPr>
        <w:t>Meeting</w:t>
      </w:r>
      <w:r w:rsidRPr="00AA3F7A">
        <w:rPr>
          <w:b/>
          <w:sz w:val="28"/>
          <w:szCs w:val="28"/>
        </w:rPr>
        <w:t xml:space="preserve"> held</w:t>
      </w:r>
      <w:r>
        <w:rPr>
          <w:b/>
          <w:sz w:val="32"/>
          <w:szCs w:val="32"/>
        </w:rPr>
        <w:t xml:space="preserve"> on </w:t>
      </w:r>
      <w:r w:rsidR="00AE4915">
        <w:rPr>
          <w:b/>
          <w:sz w:val="32"/>
          <w:szCs w:val="32"/>
        </w:rPr>
        <w:t>Sunday 21 May</w:t>
      </w:r>
      <w:r w:rsidR="005A7E9B">
        <w:rPr>
          <w:b/>
          <w:sz w:val="32"/>
          <w:szCs w:val="32"/>
        </w:rPr>
        <w:t xml:space="preserve"> 2017</w:t>
      </w:r>
      <w:r w:rsidR="00292C17">
        <w:rPr>
          <w:b/>
          <w:sz w:val="32"/>
          <w:szCs w:val="32"/>
        </w:rPr>
        <w:t xml:space="preserve"> </w:t>
      </w:r>
      <w:r w:rsidR="00EC024D">
        <w:rPr>
          <w:b/>
          <w:sz w:val="32"/>
          <w:szCs w:val="32"/>
        </w:rPr>
        <w:t xml:space="preserve">at 3.30pm </w:t>
      </w:r>
      <w:r>
        <w:rPr>
          <w:b/>
          <w:sz w:val="28"/>
          <w:szCs w:val="28"/>
        </w:rPr>
        <w:t>in</w:t>
      </w:r>
      <w:r w:rsidR="00846055" w:rsidRPr="00846055">
        <w:rPr>
          <w:b/>
          <w:sz w:val="28"/>
          <w:szCs w:val="28"/>
        </w:rPr>
        <w:t xml:space="preserve"> </w:t>
      </w:r>
    </w:p>
    <w:p w:rsidR="00846055" w:rsidRPr="00846055" w:rsidRDefault="00846055" w:rsidP="00C11304">
      <w:pPr>
        <w:spacing w:after="0" w:line="240" w:lineRule="auto"/>
        <w:jc w:val="center"/>
        <w:rPr>
          <w:sz w:val="32"/>
          <w:szCs w:val="32"/>
        </w:rPr>
      </w:pPr>
      <w:r w:rsidRPr="00846055">
        <w:rPr>
          <w:b/>
          <w:sz w:val="28"/>
          <w:szCs w:val="28"/>
        </w:rPr>
        <w:t>Crowhurst Village Hall</w:t>
      </w:r>
    </w:p>
    <w:p w:rsidR="00C11304" w:rsidRDefault="00C11304" w:rsidP="00E450E5">
      <w:pPr>
        <w:spacing w:after="0" w:line="240" w:lineRule="auto"/>
        <w:rPr>
          <w:sz w:val="24"/>
          <w:szCs w:val="24"/>
        </w:rPr>
      </w:pPr>
    </w:p>
    <w:p w:rsidR="00AE4915" w:rsidRDefault="00F27A74" w:rsidP="00E450E5">
      <w:pPr>
        <w:spacing w:after="0" w:line="240" w:lineRule="auto"/>
        <w:ind w:left="1695" w:hanging="1695"/>
      </w:pPr>
      <w:r>
        <w:rPr>
          <w:b/>
          <w:sz w:val="24"/>
          <w:szCs w:val="24"/>
        </w:rPr>
        <w:t>Present:</w:t>
      </w:r>
      <w:r>
        <w:rPr>
          <w:b/>
          <w:sz w:val="24"/>
          <w:szCs w:val="24"/>
        </w:rPr>
        <w:tab/>
      </w:r>
      <w:r w:rsidR="005A7E9B" w:rsidRPr="005A7E9B">
        <w:rPr>
          <w:sz w:val="24"/>
          <w:szCs w:val="24"/>
        </w:rPr>
        <w:t>Gareth Bright</w:t>
      </w:r>
      <w:r w:rsidR="005A7E9B">
        <w:rPr>
          <w:b/>
          <w:sz w:val="24"/>
          <w:szCs w:val="24"/>
        </w:rPr>
        <w:t xml:space="preserve">, </w:t>
      </w:r>
      <w:r w:rsidR="007348E0" w:rsidRPr="00E90D7B">
        <w:t>Ros Day</w:t>
      </w:r>
      <w:r w:rsidR="005A7E9B">
        <w:t>,</w:t>
      </w:r>
      <w:r w:rsidR="007348E0">
        <w:t xml:space="preserve"> </w:t>
      </w:r>
      <w:r w:rsidR="00AE4915">
        <w:t>Tracy Hoad, Sonia Plato</w:t>
      </w:r>
      <w:r w:rsidR="005A7E9B">
        <w:t xml:space="preserve">, Martin White, </w:t>
      </w:r>
      <w:r w:rsidR="00AE4915" w:rsidRPr="00AC2609">
        <w:t>Willy Wilson</w:t>
      </w:r>
      <w:r w:rsidR="00AE4915">
        <w:t>,</w:t>
      </w:r>
    </w:p>
    <w:p w:rsidR="00E450E5" w:rsidRDefault="00AE4915" w:rsidP="00AE4915">
      <w:pPr>
        <w:spacing w:after="0" w:line="240" w:lineRule="auto"/>
        <w:ind w:left="1695" w:hanging="255"/>
        <w:rPr>
          <w:b/>
          <w:sz w:val="24"/>
          <w:szCs w:val="24"/>
        </w:rPr>
      </w:pPr>
      <w:r>
        <w:rPr>
          <w:b/>
          <w:sz w:val="24"/>
          <w:szCs w:val="24"/>
        </w:rPr>
        <w:t xml:space="preserve">     </w:t>
      </w:r>
      <w:r w:rsidR="00F27A74">
        <w:t>Pat Buckle</w:t>
      </w:r>
      <w:r w:rsidR="008A35D4">
        <w:t xml:space="preserve">, </w:t>
      </w:r>
      <w:r w:rsidR="00132CC6">
        <w:t>36</w:t>
      </w:r>
      <w:r w:rsidR="005A7E9B">
        <w:t xml:space="preserve"> members of the public.</w:t>
      </w:r>
    </w:p>
    <w:p w:rsidR="00C92EEA" w:rsidRDefault="00C92EEA" w:rsidP="00725E89">
      <w:pPr>
        <w:spacing w:after="0" w:line="240" w:lineRule="auto"/>
        <w:rPr>
          <w:b/>
          <w:sz w:val="24"/>
          <w:szCs w:val="24"/>
        </w:rPr>
      </w:pPr>
    </w:p>
    <w:p w:rsidR="007348E0" w:rsidRPr="00CC77E3" w:rsidRDefault="00C118BC" w:rsidP="005D62C6">
      <w:pPr>
        <w:spacing w:after="0" w:line="240" w:lineRule="auto"/>
        <w:ind w:left="1680" w:hanging="1680"/>
        <w:rPr>
          <w:color w:val="FF0000"/>
        </w:rPr>
      </w:pPr>
      <w:r w:rsidRPr="00FE5D54">
        <w:rPr>
          <w:b/>
          <w:sz w:val="24"/>
          <w:szCs w:val="24"/>
        </w:rPr>
        <w:t>Apologies:</w:t>
      </w:r>
      <w:r>
        <w:t xml:space="preserve">    </w:t>
      </w:r>
      <w:r w:rsidR="00B76156">
        <w:tab/>
      </w:r>
      <w:r w:rsidR="005D62C6">
        <w:t xml:space="preserve"> </w:t>
      </w:r>
      <w:r w:rsidR="00AE4915">
        <w:t>Chris Davidson</w:t>
      </w:r>
      <w:r w:rsidR="005A7E9B">
        <w:t xml:space="preserve">, Ann Wilson </w:t>
      </w:r>
    </w:p>
    <w:p w:rsidR="000E00B9" w:rsidRPr="003E1101" w:rsidRDefault="000E00B9" w:rsidP="00725E89">
      <w:pPr>
        <w:spacing w:after="0" w:line="240" w:lineRule="auto"/>
      </w:pPr>
    </w:p>
    <w:p w:rsidR="00DC629D" w:rsidRDefault="00DC629D" w:rsidP="00DC629D">
      <w:pPr>
        <w:spacing w:after="0" w:line="240" w:lineRule="auto"/>
        <w:rPr>
          <w:b/>
        </w:rPr>
      </w:pPr>
      <w:r>
        <w:rPr>
          <w:b/>
        </w:rPr>
        <w:t>Introduction</w:t>
      </w:r>
    </w:p>
    <w:p w:rsidR="00AE4915" w:rsidRDefault="00AE4915" w:rsidP="007555E6">
      <w:pPr>
        <w:spacing w:line="240" w:lineRule="auto"/>
      </w:pPr>
      <w:r>
        <w:t xml:space="preserve">Ros Day welcomed everybody, thanked all for attending, and introduced Group members. </w:t>
      </w:r>
      <w:r w:rsidR="00132CC6">
        <w:t xml:space="preserve">She explained that the Land Use Task Group </w:t>
      </w:r>
      <w:r w:rsidR="00F656E5">
        <w:t xml:space="preserve">(LUTG) </w:t>
      </w:r>
      <w:r w:rsidR="00132CC6">
        <w:t>had shortlisted 5 proposed sites to take forward</w:t>
      </w:r>
      <w:r w:rsidR="00E22DD5">
        <w:t>.</w:t>
      </w:r>
      <w:r w:rsidR="00132CC6">
        <w:t xml:space="preserve"> Martin White will explain how we got here, where we are now and what happens next. A folder of all information can be found in The Plough or on the Neighbourhood Plan (NP) website.</w:t>
      </w:r>
    </w:p>
    <w:p w:rsidR="00132CC6" w:rsidRPr="00132CC6" w:rsidRDefault="00132CC6" w:rsidP="00132CC6">
      <w:pPr>
        <w:spacing w:after="0" w:line="240" w:lineRule="auto"/>
        <w:rPr>
          <w:b/>
        </w:rPr>
      </w:pPr>
      <w:r w:rsidRPr="00132CC6">
        <w:rPr>
          <w:b/>
        </w:rPr>
        <w:t>How We Got Here</w:t>
      </w:r>
    </w:p>
    <w:p w:rsidR="00421876" w:rsidRDefault="00132CC6" w:rsidP="00132CC6">
      <w:pPr>
        <w:spacing w:after="0" w:line="240" w:lineRule="auto"/>
      </w:pPr>
      <w:r>
        <w:t>Martin White stated that Rother District Council (RDC)</w:t>
      </w:r>
      <w:r w:rsidR="001D1BE8">
        <w:t xml:space="preserve"> had </w:t>
      </w:r>
      <w:r w:rsidR="009B5611">
        <w:t xml:space="preserve">looked at the village as part of </w:t>
      </w:r>
      <w:r w:rsidR="001D1BE8">
        <w:t xml:space="preserve">the </w:t>
      </w:r>
      <w:r w:rsidR="009B5611">
        <w:t xml:space="preserve">development of its own Local Plan.  The site on the corner at the bottom of Station Road was considered as possible </w:t>
      </w:r>
      <w:r w:rsidR="000F32D9">
        <w:t xml:space="preserve">for housing development </w:t>
      </w:r>
      <w:r w:rsidR="009B5611">
        <w:t xml:space="preserve">but is prone to </w:t>
      </w:r>
      <w:r w:rsidR="000F32D9" w:rsidRPr="00B5012D">
        <w:t xml:space="preserve">landslip and </w:t>
      </w:r>
      <w:r w:rsidR="009B5611" w:rsidRPr="00B5012D">
        <w:t>flooding</w:t>
      </w:r>
      <w:r w:rsidR="000F32D9" w:rsidRPr="00B5012D">
        <w:t>. I</w:t>
      </w:r>
      <w:r w:rsidR="009B5611" w:rsidRPr="00B5012D">
        <w:t>nvestigation</w:t>
      </w:r>
      <w:r w:rsidR="000F32D9" w:rsidRPr="00B5012D">
        <w:t>s</w:t>
      </w:r>
      <w:r w:rsidR="009B5611" w:rsidRPr="00B5012D">
        <w:t xml:space="preserve"> </w:t>
      </w:r>
      <w:r w:rsidR="000F32D9" w:rsidRPr="00B5012D">
        <w:t xml:space="preserve">into these issues had cost RDC </w:t>
      </w:r>
      <w:r w:rsidR="009B5611" w:rsidRPr="00B5012D">
        <w:t xml:space="preserve">around £15,000, </w:t>
      </w:r>
      <w:r w:rsidR="000F32D9" w:rsidRPr="00B5012D">
        <w:t xml:space="preserve">and led to them </w:t>
      </w:r>
      <w:r w:rsidR="009B5611" w:rsidRPr="00B5012D">
        <w:t>decid</w:t>
      </w:r>
      <w:r w:rsidR="000F32D9" w:rsidRPr="00B5012D">
        <w:t xml:space="preserve">ing the site </w:t>
      </w:r>
      <w:r w:rsidR="00546568" w:rsidRPr="00B5012D">
        <w:t xml:space="preserve">was </w:t>
      </w:r>
      <w:r w:rsidR="009B5611" w:rsidRPr="00B5012D">
        <w:t>unsuitable.</w:t>
      </w:r>
      <w:r w:rsidR="009B5611">
        <w:t xml:space="preserve"> When neighbourhood plans were introduced by Government this was seen as our chance to find suitable sites</w:t>
      </w:r>
      <w:r w:rsidR="001D1BE8">
        <w:t xml:space="preserve"> and</w:t>
      </w:r>
      <w:r w:rsidR="009B5611">
        <w:t xml:space="preserve"> decide on the design and size of dwellings. </w:t>
      </w:r>
      <w:r w:rsidR="001D1BE8">
        <w:t xml:space="preserve"> </w:t>
      </w:r>
      <w:r w:rsidR="009B5611">
        <w:t xml:space="preserve">Crowhurst’s Neighbourhood Plan was started in </w:t>
      </w:r>
      <w:r w:rsidR="00E22DD5" w:rsidRPr="00B5012D">
        <w:t>October</w:t>
      </w:r>
      <w:r w:rsidR="00E22DD5">
        <w:t xml:space="preserve"> </w:t>
      </w:r>
      <w:r w:rsidR="009B5611">
        <w:t>2015</w:t>
      </w:r>
      <w:r w:rsidR="00F656E5">
        <w:t xml:space="preserve"> using grant funding</w:t>
      </w:r>
      <w:r w:rsidR="00E22DD5">
        <w:t>.</w:t>
      </w:r>
      <w:r w:rsidR="00F656E5">
        <w:t xml:space="preserve"> </w:t>
      </w:r>
      <w:r w:rsidR="00B5012D">
        <w:t xml:space="preserve"> S</w:t>
      </w:r>
      <w:r w:rsidR="00F656E5">
        <w:t xml:space="preserve">o far </w:t>
      </w:r>
      <w:r w:rsidR="00E22DD5" w:rsidRPr="00B5012D">
        <w:t>£850</w:t>
      </w:r>
      <w:r w:rsidR="00F656E5">
        <w:t xml:space="preserve"> ha</w:t>
      </w:r>
      <w:r w:rsidR="001D1BE8">
        <w:t>s</w:t>
      </w:r>
      <w:r w:rsidR="00F656E5">
        <w:t xml:space="preserve"> been </w:t>
      </w:r>
      <w:r w:rsidR="001D1BE8">
        <w:t>required</w:t>
      </w:r>
      <w:r w:rsidR="00F656E5">
        <w:t xml:space="preserve"> from Parish Council. In late 2016 a ‘Call for Sites’ survey was distributed throughout the village and some 50 sites were put forward.  LUTG examined all of them, </w:t>
      </w:r>
      <w:r w:rsidR="00546568">
        <w:t xml:space="preserve">the criteria being whether each site was suitable, available and viable.  </w:t>
      </w:r>
      <w:r w:rsidR="00AD1D29">
        <w:t>S</w:t>
      </w:r>
      <w:r w:rsidR="00F656E5">
        <w:t>ome were too far from the village centre</w:t>
      </w:r>
      <w:r w:rsidR="00546568">
        <w:t>;</w:t>
      </w:r>
      <w:r w:rsidR="00F656E5">
        <w:t xml:space="preserve"> </w:t>
      </w:r>
      <w:r w:rsidR="00F656E5" w:rsidRPr="00B5012D">
        <w:t xml:space="preserve">the </w:t>
      </w:r>
      <w:r w:rsidR="00E22DD5" w:rsidRPr="00B5012D">
        <w:t>initial survey showed residents wanted new housing to be integral to the village and this is also supported by general planning policies.</w:t>
      </w:r>
      <w:r w:rsidR="00E22DD5">
        <w:t xml:space="preserve"> </w:t>
      </w:r>
      <w:r w:rsidR="00F656E5">
        <w:t xml:space="preserve">We are required </w:t>
      </w:r>
      <w:r w:rsidR="007316D6">
        <w:t xml:space="preserve">by RDC </w:t>
      </w:r>
      <w:r w:rsidR="00F656E5">
        <w:t xml:space="preserve">to provide sites for 20 dwellings with a minimum of 6 per site. </w:t>
      </w:r>
      <w:r w:rsidR="007316D6">
        <w:t xml:space="preserve"> This </w:t>
      </w:r>
      <w:r w:rsidR="001D1BE8">
        <w:t xml:space="preserve">low quota was based on </w:t>
      </w:r>
      <w:r w:rsidR="007316D6">
        <w:t xml:space="preserve">there </w:t>
      </w:r>
      <w:r w:rsidR="001D1BE8">
        <w:t>being</w:t>
      </w:r>
      <w:r w:rsidR="007316D6">
        <w:t xml:space="preserve"> no shop in the village and the narrow, winding lanes. </w:t>
      </w:r>
      <w:r w:rsidR="00F656E5">
        <w:t>‘Windfall’ sites, i.e.</w:t>
      </w:r>
      <w:r w:rsidR="00546568">
        <w:t xml:space="preserve"> </w:t>
      </w:r>
      <w:r w:rsidR="00ED6D8D" w:rsidRPr="00B5012D">
        <w:t>5 or less dwellings</w:t>
      </w:r>
      <w:r w:rsidR="00F656E5" w:rsidRPr="00B5012D">
        <w:t xml:space="preserve">, in-fill sites, </w:t>
      </w:r>
      <w:r w:rsidR="001D1BE8" w:rsidRPr="00B5012D">
        <w:t>cannot be</w:t>
      </w:r>
      <w:r w:rsidR="00F656E5" w:rsidRPr="00B5012D">
        <w:t xml:space="preserve"> included in </w:t>
      </w:r>
      <w:r w:rsidR="001D1BE8" w:rsidRPr="00B5012D">
        <w:t>our quota of 20</w:t>
      </w:r>
      <w:r w:rsidR="00546568" w:rsidRPr="00B5012D">
        <w:t>.  Four public exhibitions were</w:t>
      </w:r>
      <w:r w:rsidR="00546568">
        <w:t xml:space="preserve"> held </w:t>
      </w:r>
      <w:r w:rsidR="001D1BE8">
        <w:t xml:space="preserve">in March 2017 </w:t>
      </w:r>
      <w:r w:rsidR="00546568">
        <w:t>giving the initial results and likely viability</w:t>
      </w:r>
      <w:r w:rsidR="001D1BE8">
        <w:t xml:space="preserve"> and enabling residents to feedback on the results</w:t>
      </w:r>
      <w:r w:rsidR="00546568">
        <w:t>.</w:t>
      </w:r>
      <w:r w:rsidR="001D1BE8">
        <w:t xml:space="preserve"> The LUTG analysed all the feedback and shortlisted 5 sites.</w:t>
      </w:r>
    </w:p>
    <w:p w:rsidR="00546568" w:rsidRDefault="00546568" w:rsidP="00132CC6">
      <w:pPr>
        <w:spacing w:after="0" w:line="240" w:lineRule="auto"/>
      </w:pPr>
    </w:p>
    <w:p w:rsidR="00546568" w:rsidRPr="00546568" w:rsidRDefault="00546568" w:rsidP="00132CC6">
      <w:pPr>
        <w:spacing w:after="0" w:line="240" w:lineRule="auto"/>
        <w:rPr>
          <w:b/>
        </w:rPr>
      </w:pPr>
      <w:r w:rsidRPr="00546568">
        <w:rPr>
          <w:b/>
        </w:rPr>
        <w:t>Where We Are Now</w:t>
      </w:r>
    </w:p>
    <w:p w:rsidR="000914CB" w:rsidRDefault="00ED6D8D" w:rsidP="00421876">
      <w:pPr>
        <w:spacing w:after="0" w:line="240" w:lineRule="auto"/>
      </w:pPr>
      <w:r w:rsidRPr="00B5012D">
        <w:t>From three tenders, two</w:t>
      </w:r>
      <w:r>
        <w:t xml:space="preserve"> </w:t>
      </w:r>
      <w:r w:rsidR="00546568" w:rsidRPr="00546568">
        <w:t>independent planning consultants were interviewed and Ashley Wynn was appointed</w:t>
      </w:r>
      <w:r w:rsidR="00546568">
        <w:t xml:space="preserve"> to provide technical assistance</w:t>
      </w:r>
      <w:r w:rsidR="000914CB">
        <w:t xml:space="preserve"> and he inspected every proposed site. </w:t>
      </w:r>
      <w:r w:rsidR="001D1BE8">
        <w:t xml:space="preserve"> Martin White</w:t>
      </w:r>
      <w:r w:rsidR="000914CB">
        <w:t xml:space="preserve"> explained that if we could not find suitable sites, and neither could RDC, developers </w:t>
      </w:r>
      <w:r w:rsidRPr="00B5012D">
        <w:t>would have much more leeway on which sites to develop</w:t>
      </w:r>
      <w:r w:rsidR="001D1BE8" w:rsidRPr="00B5012D">
        <w:t>.  They would follow</w:t>
      </w:r>
      <w:r w:rsidR="000914CB" w:rsidRPr="00B5012D">
        <w:t xml:space="preserve"> national guideline</w:t>
      </w:r>
      <w:r w:rsidR="000914CB">
        <w:t xml:space="preserve">s as </w:t>
      </w:r>
      <w:r w:rsidR="00B5012D">
        <w:t>stated</w:t>
      </w:r>
      <w:r w:rsidR="000914CB">
        <w:t xml:space="preserve"> in the Government’s National Planning Policy Framework</w:t>
      </w:r>
      <w:r w:rsidR="00F70EE2">
        <w:t xml:space="preserve"> (NPPF)</w:t>
      </w:r>
      <w:r w:rsidR="000914CB">
        <w:t xml:space="preserve">, not considering such aspects as views and with no requirement to take into account the feelings of residents. </w:t>
      </w:r>
      <w:r w:rsidR="00F70EE2">
        <w:t xml:space="preserve"> </w:t>
      </w:r>
      <w:r w:rsidR="000914CB">
        <w:t>Martin White stressed that LUTG had no preference</w:t>
      </w:r>
      <w:r w:rsidR="009F205C">
        <w:t xml:space="preserve"> for configuration</w:t>
      </w:r>
      <w:r w:rsidR="00AD1D29">
        <w:t xml:space="preserve"> of any site</w:t>
      </w:r>
      <w:r w:rsidR="000914CB">
        <w:t>, this was to be decided by residents.</w:t>
      </w:r>
      <w:r w:rsidR="00AD1D29">
        <w:t xml:space="preserve"> Martin White explained the five shortlisted sites put forward had been included on the invitation for today’s meeting.  He stated that they </w:t>
      </w:r>
      <w:r w:rsidR="00B5012D">
        <w:t xml:space="preserve">all </w:t>
      </w:r>
      <w:r w:rsidRPr="00B5012D">
        <w:t>had issues</w:t>
      </w:r>
      <w:r>
        <w:t xml:space="preserve"> </w:t>
      </w:r>
      <w:r w:rsidR="00AD1D29">
        <w:t xml:space="preserve">in some respects and LUTG had chosen the least unsuitable in terms of views and access.  </w:t>
      </w:r>
    </w:p>
    <w:p w:rsidR="00AD1D29" w:rsidRPr="00B5012D" w:rsidRDefault="00AD1D29" w:rsidP="00B5012D">
      <w:pPr>
        <w:spacing w:after="0" w:line="240" w:lineRule="auto"/>
        <w:ind w:left="720" w:hanging="720"/>
      </w:pPr>
      <w:r>
        <w:t>a)</w:t>
      </w:r>
      <w:r>
        <w:tab/>
      </w:r>
      <w:r w:rsidR="00032646">
        <w:t>2 sites at Forewood Rise – Possible but access would need to be negotiated</w:t>
      </w:r>
      <w:r w:rsidR="007D7BC9">
        <w:t xml:space="preserve"> </w:t>
      </w:r>
      <w:r w:rsidR="007D7BC9" w:rsidRPr="00B5012D">
        <w:t>and proximity to the RSPB reserve remained a concern</w:t>
      </w:r>
      <w:r w:rsidR="00032646" w:rsidRPr="00B5012D">
        <w:t>.</w:t>
      </w:r>
    </w:p>
    <w:p w:rsidR="00032646" w:rsidRDefault="00032646" w:rsidP="00B5012D">
      <w:pPr>
        <w:spacing w:after="0" w:line="240" w:lineRule="auto"/>
        <w:ind w:left="720" w:hanging="720"/>
      </w:pPr>
      <w:r>
        <w:t>b)</w:t>
      </w:r>
      <w:r>
        <w:tab/>
        <w:t xml:space="preserve">Combe Dell, Forewood Lane – This site considered least </w:t>
      </w:r>
      <w:r w:rsidR="00ED6D8D" w:rsidRPr="00B5012D">
        <w:t>impact</w:t>
      </w:r>
      <w:r w:rsidR="00ED6D8D">
        <w:t xml:space="preserve"> </w:t>
      </w:r>
      <w:r>
        <w:t>in terms of affect on views</w:t>
      </w:r>
      <w:r w:rsidR="007D7BC9">
        <w:t xml:space="preserve"> </w:t>
      </w:r>
      <w:r w:rsidR="007D7BC9" w:rsidRPr="00B5012D">
        <w:t>or</w:t>
      </w:r>
      <w:r w:rsidR="007D7BC9" w:rsidRPr="007D7BC9">
        <w:rPr>
          <w:u w:val="single"/>
        </w:rPr>
        <w:t xml:space="preserve"> </w:t>
      </w:r>
      <w:r w:rsidR="007D7BC9" w:rsidRPr="00B5012D">
        <w:t>neighbouring properties</w:t>
      </w:r>
      <w:r>
        <w:t>.</w:t>
      </w:r>
    </w:p>
    <w:p w:rsidR="00032646" w:rsidRDefault="00032646" w:rsidP="001346C3">
      <w:pPr>
        <w:spacing w:after="0" w:line="240" w:lineRule="auto"/>
        <w:ind w:left="720" w:hanging="720"/>
      </w:pPr>
      <w:r>
        <w:lastRenderedPageBreak/>
        <w:t>c)</w:t>
      </w:r>
      <w:r>
        <w:tab/>
        <w:t xml:space="preserve">East Side of Station Road – Possible but concerns </w:t>
      </w:r>
      <w:r w:rsidR="009F205C">
        <w:t xml:space="preserve">have been </w:t>
      </w:r>
      <w:r>
        <w:t>raised about increased traffic</w:t>
      </w:r>
      <w:r w:rsidR="007D7BC9">
        <w:t xml:space="preserve"> </w:t>
      </w:r>
      <w:r w:rsidR="007D7BC9" w:rsidRPr="00B861FB">
        <w:t>in Station Road</w:t>
      </w:r>
      <w:r w:rsidR="001346C3" w:rsidRPr="00B861FB">
        <w:t xml:space="preserve">, </w:t>
      </w:r>
      <w:r w:rsidR="001346C3">
        <w:t>sewerage</w:t>
      </w:r>
      <w:r w:rsidR="007D7BC9">
        <w:t xml:space="preserve"> and</w:t>
      </w:r>
      <w:r w:rsidR="001346C3">
        <w:t xml:space="preserve"> water</w:t>
      </w:r>
      <w:r>
        <w:t>.</w:t>
      </w:r>
      <w:r w:rsidR="001346C3">
        <w:t xml:space="preserve">  </w:t>
      </w:r>
      <w:r w:rsidR="00F70EE2">
        <w:t xml:space="preserve">Permission </w:t>
      </w:r>
      <w:r w:rsidR="007D7BC9">
        <w:t xml:space="preserve">for access </w:t>
      </w:r>
      <w:r w:rsidR="00F70EE2">
        <w:t>w</w:t>
      </w:r>
      <w:r w:rsidR="001346C3">
        <w:t xml:space="preserve">ould </w:t>
      </w:r>
      <w:r w:rsidR="007D7BC9">
        <w:t xml:space="preserve">most likely </w:t>
      </w:r>
      <w:r w:rsidR="00F70EE2">
        <w:t xml:space="preserve">be </w:t>
      </w:r>
      <w:r w:rsidR="001346C3">
        <w:t>need</w:t>
      </w:r>
      <w:r w:rsidR="007D7BC9">
        <w:t>ed</w:t>
      </w:r>
      <w:r w:rsidR="001346C3">
        <w:t xml:space="preserve"> from the </w:t>
      </w:r>
      <w:r w:rsidR="009F205C">
        <w:t>Network Rail</w:t>
      </w:r>
      <w:r w:rsidR="007D7BC9">
        <w:t xml:space="preserve"> (who own Station Road)</w:t>
      </w:r>
      <w:r w:rsidR="009F205C">
        <w:t>.</w:t>
      </w:r>
      <w:r w:rsidR="001346C3">
        <w:t xml:space="preserve"> </w:t>
      </w:r>
      <w:r w:rsidR="00F70EE2">
        <w:t xml:space="preserve"> </w:t>
      </w:r>
      <w:r w:rsidR="001346C3">
        <w:t>For several frustrating months LUTG has been attempting to contact Network Rail without success, even with the assistance of RDC and the local MP, but it is still trying.</w:t>
      </w:r>
    </w:p>
    <w:p w:rsidR="001346C3" w:rsidRDefault="001346C3" w:rsidP="001346C3">
      <w:pPr>
        <w:spacing w:after="0" w:line="240" w:lineRule="auto"/>
        <w:ind w:left="720" w:hanging="720"/>
      </w:pPr>
      <w:r>
        <w:t>d)</w:t>
      </w:r>
      <w:r>
        <w:tab/>
        <w:t xml:space="preserve">Station Car Park Wooded Area – Possible but issues as in c) above. Some years ago Network Rail had </w:t>
      </w:r>
      <w:r w:rsidR="007D7BC9">
        <w:t xml:space="preserve">applied to RDC </w:t>
      </w:r>
      <w:r>
        <w:t>to build six flats on the ground next to the station car park but this had never been followed up.</w:t>
      </w:r>
    </w:p>
    <w:p w:rsidR="00AD1D29" w:rsidRDefault="001346C3" w:rsidP="001346C3">
      <w:pPr>
        <w:spacing w:after="0" w:line="240" w:lineRule="auto"/>
        <w:ind w:left="720" w:hanging="720"/>
      </w:pPr>
      <w:r>
        <w:t>e)</w:t>
      </w:r>
      <w:r>
        <w:tab/>
        <w:t>Combination of 3 sites behind The Plough – O</w:t>
      </w:r>
      <w:r w:rsidR="007D7BC9">
        <w:t>ne of the two o</w:t>
      </w:r>
      <w:r>
        <w:t xml:space="preserve">wners </w:t>
      </w:r>
      <w:r w:rsidR="007D7BC9">
        <w:t xml:space="preserve">has </w:t>
      </w:r>
      <w:r>
        <w:t xml:space="preserve">not </w:t>
      </w:r>
      <w:r w:rsidR="007D7BC9">
        <w:t xml:space="preserve">yet </w:t>
      </w:r>
      <w:r>
        <w:t xml:space="preserve">been contacted so </w:t>
      </w:r>
      <w:r w:rsidR="007D7BC9">
        <w:t xml:space="preserve">total </w:t>
      </w:r>
      <w:r>
        <w:t xml:space="preserve">availability not known.  Access is an issue </w:t>
      </w:r>
      <w:r w:rsidR="007316D6">
        <w:t xml:space="preserve">particularly </w:t>
      </w:r>
      <w:r>
        <w:t xml:space="preserve">due to the narrow lane and the junction with Ballards Hill. </w:t>
      </w:r>
    </w:p>
    <w:p w:rsidR="001346C3" w:rsidRDefault="001346C3" w:rsidP="001346C3">
      <w:pPr>
        <w:spacing w:after="0" w:line="240" w:lineRule="auto"/>
        <w:ind w:left="720" w:hanging="720"/>
        <w:rPr>
          <w:b/>
        </w:rPr>
      </w:pPr>
    </w:p>
    <w:p w:rsidR="000914CB" w:rsidRDefault="000914CB" w:rsidP="00421876">
      <w:pPr>
        <w:spacing w:after="0" w:line="240" w:lineRule="auto"/>
      </w:pPr>
      <w:r>
        <w:rPr>
          <w:b/>
        </w:rPr>
        <w:t>What Happens Next</w:t>
      </w:r>
    </w:p>
    <w:p w:rsidR="0028542E" w:rsidRDefault="007316D6" w:rsidP="00421876">
      <w:pPr>
        <w:spacing w:after="0" w:line="240" w:lineRule="auto"/>
      </w:pPr>
      <w:r>
        <w:t xml:space="preserve">A further survey is being delivered by the Street Champions </w:t>
      </w:r>
      <w:r w:rsidR="00ED6D8D" w:rsidRPr="00B5012D">
        <w:t xml:space="preserve">around </w:t>
      </w:r>
      <w:r>
        <w:t>next weekend (27/28 May 2017) asking for residents views on</w:t>
      </w:r>
      <w:r w:rsidR="00F70EE2">
        <w:t xml:space="preserve"> the</w:t>
      </w:r>
      <w:r>
        <w:t xml:space="preserve"> 5 shortlisted sites in terms of the size of developments, and the number, size and design of dwellings per site. Sites with 10 or more houses must have a percentage of affordable housing, i.e. for rent or part share. </w:t>
      </w:r>
      <w:r w:rsidR="00ED6D8D">
        <w:t xml:space="preserve"> </w:t>
      </w:r>
      <w:r w:rsidR="00ED6D8D" w:rsidRPr="00B5012D">
        <w:t>We plan to engage</w:t>
      </w:r>
      <w:r w:rsidR="00ED6D8D">
        <w:t xml:space="preserve"> </w:t>
      </w:r>
      <w:r w:rsidR="00B5012D">
        <w:t>a</w:t>
      </w:r>
      <w:r>
        <w:t xml:space="preserve"> landscape architect for a landscape assessment on each shortlisted site. Th</w:t>
      </w:r>
      <w:r w:rsidR="00F70EE2">
        <w:t>is will ensure the</w:t>
      </w:r>
      <w:r>
        <w:t xml:space="preserve"> NP </w:t>
      </w:r>
      <w:r w:rsidR="00F70EE2">
        <w:t xml:space="preserve">has the </w:t>
      </w:r>
      <w:r>
        <w:t xml:space="preserve">evidence to be able to defend the choices </w:t>
      </w:r>
      <w:r w:rsidR="00C0006B">
        <w:t xml:space="preserve">made </w:t>
      </w:r>
      <w:r>
        <w:t>and to be technically correct.</w:t>
      </w:r>
      <w:r w:rsidR="0028542E">
        <w:t xml:space="preserve">  Future steps to be taken are;</w:t>
      </w:r>
    </w:p>
    <w:p w:rsidR="0028542E" w:rsidRDefault="0028542E" w:rsidP="0028542E">
      <w:pPr>
        <w:pStyle w:val="ListParagraph"/>
        <w:numPr>
          <w:ilvl w:val="0"/>
          <w:numId w:val="17"/>
        </w:numPr>
        <w:spacing w:after="0" w:line="240" w:lineRule="auto"/>
      </w:pPr>
      <w:r>
        <w:t xml:space="preserve">the drafting of the NP which will be </w:t>
      </w:r>
      <w:r w:rsidR="00E76297" w:rsidRPr="00B5012D">
        <w:t xml:space="preserve">available </w:t>
      </w:r>
      <w:r>
        <w:t xml:space="preserve">for consultation, </w:t>
      </w:r>
    </w:p>
    <w:p w:rsidR="0028542E" w:rsidRDefault="0028542E" w:rsidP="0028542E">
      <w:pPr>
        <w:pStyle w:val="ListParagraph"/>
        <w:numPr>
          <w:ilvl w:val="0"/>
          <w:numId w:val="17"/>
        </w:numPr>
        <w:spacing w:after="0" w:line="240" w:lineRule="auto"/>
      </w:pPr>
      <w:r>
        <w:t xml:space="preserve">RDC will then </w:t>
      </w:r>
      <w:r w:rsidR="00E76297" w:rsidRPr="00B5012D">
        <w:t xml:space="preserve">consult on </w:t>
      </w:r>
      <w:r w:rsidR="007D7BC9" w:rsidRPr="00B5012D">
        <w:t xml:space="preserve">the </w:t>
      </w:r>
      <w:r w:rsidR="00E76297" w:rsidRPr="00B5012D">
        <w:t>final version</w:t>
      </w:r>
      <w:r>
        <w:t>,</w:t>
      </w:r>
    </w:p>
    <w:p w:rsidR="0028542E" w:rsidRDefault="007D7BC9" w:rsidP="0028542E">
      <w:pPr>
        <w:pStyle w:val="ListParagraph"/>
        <w:numPr>
          <w:ilvl w:val="0"/>
          <w:numId w:val="17"/>
        </w:numPr>
        <w:spacing w:after="0" w:line="240" w:lineRule="auto"/>
      </w:pPr>
      <w:r w:rsidRPr="00B5012D">
        <w:t>The resulting p</w:t>
      </w:r>
      <w:r w:rsidR="00E76297" w:rsidRPr="00B5012D">
        <w:t>lan</w:t>
      </w:r>
      <w:r w:rsidR="00E76297">
        <w:t xml:space="preserve"> </w:t>
      </w:r>
      <w:r w:rsidR="0028542E">
        <w:t xml:space="preserve">goes to </w:t>
      </w:r>
      <w:r w:rsidR="003926F1" w:rsidRPr="00B5012D">
        <w:t>a Government appointed</w:t>
      </w:r>
      <w:r w:rsidR="003926F1" w:rsidRPr="003926F1">
        <w:rPr>
          <w:u w:val="single"/>
        </w:rPr>
        <w:t xml:space="preserve"> </w:t>
      </w:r>
      <w:r w:rsidR="0028542E">
        <w:t xml:space="preserve">Planning Examiner for approval, </w:t>
      </w:r>
    </w:p>
    <w:p w:rsidR="00F70EE2" w:rsidRDefault="003926F1" w:rsidP="0028542E">
      <w:pPr>
        <w:pStyle w:val="ListParagraph"/>
        <w:numPr>
          <w:ilvl w:val="0"/>
          <w:numId w:val="17"/>
        </w:numPr>
        <w:spacing w:after="0" w:line="240" w:lineRule="auto"/>
      </w:pPr>
      <w:r>
        <w:t>a</w:t>
      </w:r>
      <w:r w:rsidR="0028542E">
        <w:t xml:space="preserve"> village referendum will </w:t>
      </w:r>
      <w:r>
        <w:t xml:space="preserve">then </w:t>
      </w:r>
      <w:r w:rsidR="0028542E">
        <w:t xml:space="preserve">take place.  In order to be adopted 50% of those who vote must agree with the final NP.  </w:t>
      </w:r>
    </w:p>
    <w:p w:rsidR="00F70EE2" w:rsidRDefault="00F70EE2" w:rsidP="00F70EE2">
      <w:pPr>
        <w:spacing w:after="0" w:line="240" w:lineRule="auto"/>
      </w:pPr>
    </w:p>
    <w:p w:rsidR="00EC024D" w:rsidRDefault="0028542E" w:rsidP="00EC024D">
      <w:pPr>
        <w:spacing w:after="0" w:line="240" w:lineRule="auto"/>
      </w:pPr>
      <w:r>
        <w:t xml:space="preserve">We need clear support </w:t>
      </w:r>
      <w:r w:rsidR="00F70EE2">
        <w:t xml:space="preserve">for the plan </w:t>
      </w:r>
      <w:r>
        <w:t>or there is no point in doing it.</w:t>
      </w:r>
      <w:r w:rsidR="00F70EE2">
        <w:t xml:space="preserve"> </w:t>
      </w:r>
      <w:r w:rsidR="00EC024D">
        <w:t xml:space="preserve">The Steering Group need </w:t>
      </w:r>
      <w:r w:rsidR="00EC024D" w:rsidRPr="00EC024D">
        <w:t>to</w:t>
      </w:r>
      <w:r w:rsidR="00EC024D" w:rsidRPr="00EC024D">
        <w:rPr>
          <w:b/>
        </w:rPr>
        <w:t xml:space="preserve"> </w:t>
      </w:r>
      <w:r w:rsidR="00EC024D">
        <w:t>produce a constructive plan that residents can agree to and your thoughts are driving our work; no decisions have yet been made.</w:t>
      </w:r>
    </w:p>
    <w:p w:rsidR="0028542E" w:rsidRDefault="0028542E" w:rsidP="0028542E">
      <w:pPr>
        <w:spacing w:after="0" w:line="240" w:lineRule="auto"/>
      </w:pPr>
    </w:p>
    <w:p w:rsidR="0028542E" w:rsidRPr="00323168" w:rsidRDefault="00323168" w:rsidP="0028542E">
      <w:pPr>
        <w:spacing w:after="0" w:line="240" w:lineRule="auto"/>
        <w:rPr>
          <w:b/>
        </w:rPr>
      </w:pPr>
      <w:r w:rsidRPr="00323168">
        <w:rPr>
          <w:b/>
        </w:rPr>
        <w:t>Q</w:t>
      </w:r>
      <w:r w:rsidR="0028542E" w:rsidRPr="00323168">
        <w:rPr>
          <w:b/>
        </w:rPr>
        <w:t xml:space="preserve">uestion and </w:t>
      </w:r>
      <w:r w:rsidRPr="00323168">
        <w:rPr>
          <w:b/>
        </w:rPr>
        <w:t>Answer S</w:t>
      </w:r>
      <w:r w:rsidR="0028542E" w:rsidRPr="00323168">
        <w:rPr>
          <w:b/>
        </w:rPr>
        <w:t>ession.</w:t>
      </w:r>
    </w:p>
    <w:p w:rsidR="0037764E" w:rsidRDefault="0037764E" w:rsidP="0028542E">
      <w:pPr>
        <w:spacing w:after="0" w:line="240" w:lineRule="auto"/>
      </w:pPr>
      <w:r>
        <w:t>Martin White informed the meeting that during the break for refreshments three points were raised with him:-</w:t>
      </w:r>
    </w:p>
    <w:p w:rsidR="0037764E" w:rsidRPr="00B5012D" w:rsidRDefault="0037764E" w:rsidP="0037764E">
      <w:pPr>
        <w:spacing w:after="0" w:line="240" w:lineRule="auto"/>
        <w:ind w:left="720" w:hanging="720"/>
      </w:pPr>
      <w:r>
        <w:t>1.</w:t>
      </w:r>
      <w:r>
        <w:tab/>
        <w:t xml:space="preserve">Future expansion and potential impact of possibly </w:t>
      </w:r>
      <w:r w:rsidR="009F205C">
        <w:t>10</w:t>
      </w:r>
      <w:r>
        <w:t xml:space="preserve"> more houses</w:t>
      </w:r>
      <w:r w:rsidR="00E76297">
        <w:t xml:space="preserve"> </w:t>
      </w:r>
      <w:r w:rsidR="00E76297" w:rsidRPr="00B5012D">
        <w:t>(on top of current allocation)</w:t>
      </w:r>
      <w:r w:rsidRPr="00B5012D">
        <w:t xml:space="preserve">. </w:t>
      </w:r>
    </w:p>
    <w:p w:rsidR="004C3ADE" w:rsidRPr="00B5012D" w:rsidRDefault="004C3ADE" w:rsidP="004C3ADE">
      <w:pPr>
        <w:spacing w:after="0" w:line="240" w:lineRule="auto"/>
        <w:ind w:left="720"/>
        <w:rPr>
          <w:i/>
        </w:rPr>
      </w:pPr>
      <w:r w:rsidRPr="00763318">
        <w:rPr>
          <w:i/>
        </w:rPr>
        <w:t xml:space="preserve">There is a Government review of </w:t>
      </w:r>
      <w:r w:rsidR="003926F1" w:rsidRPr="00B5012D">
        <w:rPr>
          <w:i/>
        </w:rPr>
        <w:t>existing housing allocations expected</w:t>
      </w:r>
      <w:r w:rsidR="003926F1" w:rsidRPr="003926F1">
        <w:rPr>
          <w:i/>
          <w:u w:val="single"/>
        </w:rPr>
        <w:t xml:space="preserve"> </w:t>
      </w:r>
      <w:r w:rsidRPr="00763318">
        <w:rPr>
          <w:i/>
        </w:rPr>
        <w:t xml:space="preserve">in </w:t>
      </w:r>
      <w:r w:rsidR="003926F1">
        <w:rPr>
          <w:i/>
        </w:rPr>
        <w:t xml:space="preserve">mid </w:t>
      </w:r>
      <w:r w:rsidRPr="00763318">
        <w:rPr>
          <w:i/>
        </w:rPr>
        <w:t>2018 and RDC’s existing quota may increase</w:t>
      </w:r>
      <w:r w:rsidR="004B71F0">
        <w:rPr>
          <w:i/>
        </w:rPr>
        <w:t xml:space="preserve"> as a result</w:t>
      </w:r>
      <w:r w:rsidRPr="00763318">
        <w:rPr>
          <w:i/>
        </w:rPr>
        <w:t xml:space="preserve">.  LUTG is planning a reserve list if it can </w:t>
      </w:r>
      <w:r w:rsidRPr="00B5012D">
        <w:rPr>
          <w:i/>
        </w:rPr>
        <w:t>and</w:t>
      </w:r>
      <w:r w:rsidR="00E76297" w:rsidRPr="00B5012D">
        <w:rPr>
          <w:i/>
        </w:rPr>
        <w:t xml:space="preserve"> a question about future </w:t>
      </w:r>
      <w:r w:rsidR="00B5012D">
        <w:rPr>
          <w:i/>
        </w:rPr>
        <w:t>expansion</w:t>
      </w:r>
      <w:r w:rsidRPr="00B5012D">
        <w:rPr>
          <w:i/>
          <w:strike/>
        </w:rPr>
        <w:t xml:space="preserve"> </w:t>
      </w:r>
      <w:r w:rsidRPr="00B5012D">
        <w:rPr>
          <w:i/>
        </w:rPr>
        <w:t>will be included in the next survey.</w:t>
      </w:r>
    </w:p>
    <w:p w:rsidR="000B2D70" w:rsidRDefault="000B2D70" w:rsidP="0037764E">
      <w:pPr>
        <w:spacing w:after="0" w:line="240" w:lineRule="auto"/>
        <w:ind w:left="720" w:hanging="720"/>
      </w:pPr>
    </w:p>
    <w:p w:rsidR="0037764E" w:rsidRDefault="0037764E" w:rsidP="0037764E">
      <w:pPr>
        <w:spacing w:after="0" w:line="240" w:lineRule="auto"/>
        <w:ind w:left="720" w:hanging="720"/>
      </w:pPr>
      <w:r>
        <w:t>2.</w:t>
      </w:r>
      <w:r>
        <w:tab/>
        <w:t>If a road goes in and has 10 houses on each side this future increase could result in a sprawling development?</w:t>
      </w:r>
    </w:p>
    <w:p w:rsidR="004C3ADE" w:rsidRPr="00763318" w:rsidRDefault="004C3ADE" w:rsidP="0037764E">
      <w:pPr>
        <w:spacing w:after="0" w:line="240" w:lineRule="auto"/>
        <w:ind w:left="720" w:hanging="720"/>
        <w:rPr>
          <w:i/>
        </w:rPr>
      </w:pPr>
      <w:r w:rsidRPr="00763318">
        <w:rPr>
          <w:i/>
        </w:rPr>
        <w:tab/>
        <w:t>Along with having a landscape assessment which will include village character, we will</w:t>
      </w:r>
      <w:r w:rsidR="00763318" w:rsidRPr="00763318">
        <w:rPr>
          <w:i/>
        </w:rPr>
        <w:t xml:space="preserve"> b</w:t>
      </w:r>
      <w:r w:rsidRPr="00763318">
        <w:rPr>
          <w:i/>
        </w:rPr>
        <w:t xml:space="preserve">e drafting a policy </w:t>
      </w:r>
      <w:r w:rsidR="00763318">
        <w:rPr>
          <w:i/>
        </w:rPr>
        <w:t xml:space="preserve">to safeguard </w:t>
      </w:r>
      <w:r w:rsidR="009F205C">
        <w:rPr>
          <w:i/>
        </w:rPr>
        <w:t xml:space="preserve">against </w:t>
      </w:r>
      <w:r w:rsidR="009F205C" w:rsidRPr="00763318">
        <w:rPr>
          <w:i/>
        </w:rPr>
        <w:t>sprawl</w:t>
      </w:r>
      <w:r w:rsidRPr="00763318">
        <w:rPr>
          <w:i/>
        </w:rPr>
        <w:t xml:space="preserve">.  There is a character assessment map and further information on the NP website.  </w:t>
      </w:r>
    </w:p>
    <w:p w:rsidR="004C3ADE" w:rsidRDefault="004C3ADE" w:rsidP="0037764E">
      <w:pPr>
        <w:spacing w:after="0" w:line="240" w:lineRule="auto"/>
        <w:ind w:left="720" w:hanging="720"/>
      </w:pPr>
    </w:p>
    <w:p w:rsidR="00763318" w:rsidRPr="003926F1" w:rsidRDefault="004C3ADE" w:rsidP="0037764E">
      <w:pPr>
        <w:spacing w:after="0" w:line="240" w:lineRule="auto"/>
        <w:ind w:left="720" w:hanging="720"/>
        <w:rPr>
          <w:u w:val="single"/>
        </w:rPr>
      </w:pPr>
      <w:r>
        <w:t>3.</w:t>
      </w:r>
      <w:r>
        <w:tab/>
      </w:r>
      <w:r w:rsidR="003926F1" w:rsidRPr="00B5012D">
        <w:t xml:space="preserve">Exact boundaries </w:t>
      </w:r>
      <w:r w:rsidR="00763318" w:rsidRPr="00B5012D">
        <w:t xml:space="preserve">of sites and </w:t>
      </w:r>
      <w:r w:rsidR="003926F1" w:rsidRPr="00B5012D">
        <w:t xml:space="preserve">possible inclusion </w:t>
      </w:r>
      <w:r w:rsidR="00B5012D">
        <w:t xml:space="preserve">of </w:t>
      </w:r>
      <w:r w:rsidR="00763318" w:rsidRPr="00B5012D">
        <w:t>community facilities</w:t>
      </w:r>
    </w:p>
    <w:p w:rsidR="0037764E" w:rsidRPr="00763318" w:rsidRDefault="004C3ADE" w:rsidP="00763318">
      <w:pPr>
        <w:spacing w:after="0" w:line="240" w:lineRule="auto"/>
        <w:ind w:left="720"/>
        <w:rPr>
          <w:i/>
        </w:rPr>
      </w:pPr>
      <w:r w:rsidRPr="00763318">
        <w:rPr>
          <w:i/>
        </w:rPr>
        <w:t>Site suggestions have been taken in good faith</w:t>
      </w:r>
      <w:r w:rsidR="00763318" w:rsidRPr="00763318">
        <w:rPr>
          <w:i/>
        </w:rPr>
        <w:t>;</w:t>
      </w:r>
      <w:r w:rsidRPr="00763318">
        <w:rPr>
          <w:i/>
        </w:rPr>
        <w:t xml:space="preserve"> </w:t>
      </w:r>
      <w:r w:rsidRPr="00B5012D">
        <w:rPr>
          <w:i/>
        </w:rPr>
        <w:t>current development boundaries</w:t>
      </w:r>
      <w:r w:rsidR="003926F1" w:rsidRPr="00B5012D">
        <w:rPr>
          <w:i/>
        </w:rPr>
        <w:t xml:space="preserve"> have been considered</w:t>
      </w:r>
      <w:r w:rsidR="000B2D70" w:rsidRPr="00B5012D">
        <w:rPr>
          <w:i/>
        </w:rPr>
        <w:t>,</w:t>
      </w:r>
      <w:r w:rsidRPr="00B5012D">
        <w:rPr>
          <w:i/>
        </w:rPr>
        <w:t xml:space="preserve"> </w:t>
      </w:r>
      <w:r w:rsidR="00763318" w:rsidRPr="00B5012D">
        <w:rPr>
          <w:i/>
        </w:rPr>
        <w:t xml:space="preserve">and we have </w:t>
      </w:r>
      <w:r w:rsidRPr="00B5012D">
        <w:rPr>
          <w:i/>
        </w:rPr>
        <w:t>made best guesses</w:t>
      </w:r>
      <w:r w:rsidR="003926F1" w:rsidRPr="00B5012D">
        <w:rPr>
          <w:i/>
        </w:rPr>
        <w:t xml:space="preserve"> for specific site boundaries</w:t>
      </w:r>
      <w:r w:rsidRPr="003926F1">
        <w:rPr>
          <w:i/>
          <w:u w:val="single"/>
        </w:rPr>
        <w:t>.</w:t>
      </w:r>
      <w:r w:rsidRPr="00763318">
        <w:rPr>
          <w:i/>
        </w:rPr>
        <w:t xml:space="preserve">  Community facilities will also be included in the next</w:t>
      </w:r>
      <w:r w:rsidR="00F70EE2">
        <w:rPr>
          <w:i/>
        </w:rPr>
        <w:t xml:space="preserve"> survey, along with whether site</w:t>
      </w:r>
      <w:r w:rsidRPr="00763318">
        <w:rPr>
          <w:i/>
        </w:rPr>
        <w:t xml:space="preserve"> configurations should include a new village hall.</w:t>
      </w:r>
    </w:p>
    <w:p w:rsidR="0037764E" w:rsidRDefault="0037764E" w:rsidP="0028542E">
      <w:pPr>
        <w:spacing w:after="0" w:line="240" w:lineRule="auto"/>
      </w:pPr>
    </w:p>
    <w:p w:rsidR="00B5012D" w:rsidRDefault="00B5012D" w:rsidP="0028542E">
      <w:pPr>
        <w:spacing w:after="0" w:line="240" w:lineRule="auto"/>
      </w:pPr>
    </w:p>
    <w:p w:rsidR="00C0006B" w:rsidRDefault="00C0006B" w:rsidP="0028542E">
      <w:pPr>
        <w:spacing w:after="0" w:line="240" w:lineRule="auto"/>
      </w:pPr>
      <w:r>
        <w:lastRenderedPageBreak/>
        <w:t>Further questions:</w:t>
      </w:r>
    </w:p>
    <w:p w:rsidR="00C0006B" w:rsidRDefault="00C0006B" w:rsidP="0028542E">
      <w:pPr>
        <w:spacing w:after="0" w:line="240" w:lineRule="auto"/>
      </w:pPr>
    </w:p>
    <w:p w:rsidR="0037764E" w:rsidRDefault="00763318" w:rsidP="0028542E">
      <w:pPr>
        <w:spacing w:after="0" w:line="240" w:lineRule="auto"/>
      </w:pPr>
      <w:r>
        <w:t>4</w:t>
      </w:r>
      <w:r w:rsidR="0037764E">
        <w:t>.</w:t>
      </w:r>
      <w:r w:rsidR="0037764E">
        <w:tab/>
        <w:t xml:space="preserve">What happened to the </w:t>
      </w:r>
      <w:r>
        <w:t xml:space="preserve">late submission of </w:t>
      </w:r>
      <w:r w:rsidR="0037764E">
        <w:t>proposed sites?</w:t>
      </w:r>
    </w:p>
    <w:p w:rsidR="00EC024D" w:rsidRDefault="0037764E" w:rsidP="0037764E">
      <w:pPr>
        <w:spacing w:after="0" w:line="240" w:lineRule="auto"/>
        <w:ind w:left="720"/>
        <w:rPr>
          <w:i/>
        </w:rPr>
      </w:pPr>
      <w:r w:rsidRPr="00763318">
        <w:rPr>
          <w:i/>
        </w:rPr>
        <w:t>These</w:t>
      </w:r>
      <w:r w:rsidR="00763318" w:rsidRPr="00763318">
        <w:rPr>
          <w:i/>
        </w:rPr>
        <w:t xml:space="preserve"> </w:t>
      </w:r>
      <w:r w:rsidRPr="00763318">
        <w:rPr>
          <w:i/>
        </w:rPr>
        <w:t xml:space="preserve">were excluded as unsuitable.  The most promising was the field between the entrance to Brakes </w:t>
      </w:r>
      <w:r w:rsidR="00E76297" w:rsidRPr="00B5012D">
        <w:rPr>
          <w:i/>
        </w:rPr>
        <w:t xml:space="preserve">Coppice </w:t>
      </w:r>
      <w:r w:rsidRPr="00763318">
        <w:rPr>
          <w:i/>
        </w:rPr>
        <w:t>and the Christian Healing</w:t>
      </w:r>
      <w:r w:rsidR="00763318" w:rsidRPr="00763318">
        <w:rPr>
          <w:i/>
        </w:rPr>
        <w:t xml:space="preserve"> C</w:t>
      </w:r>
      <w:r w:rsidRPr="00763318">
        <w:rPr>
          <w:i/>
        </w:rPr>
        <w:t xml:space="preserve">entre but there is no mains sewerage and a very sharp bend.  It has not </w:t>
      </w:r>
      <w:r w:rsidR="003926F1">
        <w:rPr>
          <w:i/>
        </w:rPr>
        <w:t xml:space="preserve">yet </w:t>
      </w:r>
      <w:r w:rsidRPr="00763318">
        <w:rPr>
          <w:i/>
        </w:rPr>
        <w:t xml:space="preserve">been </w:t>
      </w:r>
      <w:r w:rsidR="003926F1">
        <w:rPr>
          <w:i/>
        </w:rPr>
        <w:t xml:space="preserve">formally </w:t>
      </w:r>
      <w:r w:rsidRPr="00763318">
        <w:rPr>
          <w:i/>
        </w:rPr>
        <w:t xml:space="preserve">ruled out but </w:t>
      </w:r>
      <w:r w:rsidR="00763318" w:rsidRPr="00763318">
        <w:rPr>
          <w:i/>
        </w:rPr>
        <w:t>is l</w:t>
      </w:r>
      <w:r w:rsidRPr="00763318">
        <w:rPr>
          <w:i/>
        </w:rPr>
        <w:t xml:space="preserve">ikely to be. </w:t>
      </w:r>
    </w:p>
    <w:p w:rsidR="00763318" w:rsidRDefault="00763318" w:rsidP="00763318">
      <w:pPr>
        <w:spacing w:after="0" w:line="240" w:lineRule="auto"/>
      </w:pPr>
    </w:p>
    <w:p w:rsidR="00763318" w:rsidRDefault="00763318" w:rsidP="000B2D70">
      <w:pPr>
        <w:spacing w:after="0" w:line="240" w:lineRule="auto"/>
        <w:ind w:left="720" w:hanging="720"/>
      </w:pPr>
      <w:r>
        <w:t>5.</w:t>
      </w:r>
      <w:r>
        <w:tab/>
      </w:r>
      <w:r w:rsidR="000B2D70">
        <w:t xml:space="preserve">How big a site would require street lighting and </w:t>
      </w:r>
      <w:r>
        <w:t>will this need to be considered for new developments</w:t>
      </w:r>
      <w:r w:rsidR="000B2D70">
        <w:t>?</w:t>
      </w:r>
    </w:p>
    <w:p w:rsidR="000B2D70" w:rsidRDefault="000B2D70" w:rsidP="000B2D70">
      <w:pPr>
        <w:spacing w:after="0" w:line="240" w:lineRule="auto"/>
        <w:ind w:left="720"/>
        <w:rPr>
          <w:i/>
        </w:rPr>
      </w:pPr>
      <w:r>
        <w:rPr>
          <w:i/>
        </w:rPr>
        <w:t xml:space="preserve">Most residents do not want street lighting and </w:t>
      </w:r>
      <w:r w:rsidR="003926F1" w:rsidRPr="00B5012D">
        <w:rPr>
          <w:i/>
        </w:rPr>
        <w:t>smaller d</w:t>
      </w:r>
      <w:r w:rsidRPr="00B5012D">
        <w:rPr>
          <w:i/>
        </w:rPr>
        <w:t>evelopment</w:t>
      </w:r>
      <w:r w:rsidR="003926F1" w:rsidRPr="00B5012D">
        <w:rPr>
          <w:i/>
        </w:rPr>
        <w:t xml:space="preserve">s </w:t>
      </w:r>
      <w:r w:rsidRPr="00B5012D">
        <w:rPr>
          <w:i/>
        </w:rPr>
        <w:t xml:space="preserve">would </w:t>
      </w:r>
      <w:r w:rsidR="003926F1" w:rsidRPr="00B5012D">
        <w:rPr>
          <w:i/>
        </w:rPr>
        <w:t xml:space="preserve">probably </w:t>
      </w:r>
      <w:r w:rsidRPr="00B5012D">
        <w:rPr>
          <w:i/>
        </w:rPr>
        <w:t>not be</w:t>
      </w:r>
      <w:r w:rsidRPr="003926F1">
        <w:rPr>
          <w:i/>
          <w:u w:val="single"/>
        </w:rPr>
        <w:t xml:space="preserve"> </w:t>
      </w:r>
      <w:r>
        <w:rPr>
          <w:i/>
        </w:rPr>
        <w:t xml:space="preserve">required to have any.  However, </w:t>
      </w:r>
      <w:r w:rsidR="00341C7A">
        <w:rPr>
          <w:i/>
        </w:rPr>
        <w:t xml:space="preserve">lighting </w:t>
      </w:r>
      <w:r>
        <w:rPr>
          <w:i/>
        </w:rPr>
        <w:t>will be included in with the character/landscape policy.</w:t>
      </w:r>
    </w:p>
    <w:p w:rsidR="000B2D70" w:rsidRDefault="000B2D70" w:rsidP="000B2D70">
      <w:pPr>
        <w:spacing w:after="0" w:line="240" w:lineRule="auto"/>
      </w:pPr>
    </w:p>
    <w:p w:rsidR="000B2D70" w:rsidRDefault="000B2D70" w:rsidP="000B2D70">
      <w:pPr>
        <w:spacing w:after="0" w:line="240" w:lineRule="auto"/>
      </w:pPr>
      <w:r>
        <w:t>6.</w:t>
      </w:r>
      <w:r>
        <w:tab/>
        <w:t xml:space="preserve">When is the next survey and will it deal solely with the </w:t>
      </w:r>
      <w:r w:rsidR="009F205C">
        <w:t>5</w:t>
      </w:r>
      <w:r>
        <w:t xml:space="preserve"> shortlisted sites?</w:t>
      </w:r>
    </w:p>
    <w:p w:rsidR="000B2D70" w:rsidRDefault="000B2D70" w:rsidP="000B2D70">
      <w:pPr>
        <w:spacing w:after="0" w:line="240" w:lineRule="auto"/>
        <w:ind w:left="720"/>
        <w:rPr>
          <w:i/>
        </w:rPr>
      </w:pPr>
      <w:r>
        <w:rPr>
          <w:i/>
        </w:rPr>
        <w:t>Street Champions will be delivering the next survey within the next week and it will not deal solely with the 5 sites but will include housing need</w:t>
      </w:r>
      <w:r w:rsidR="00484313">
        <w:rPr>
          <w:i/>
        </w:rPr>
        <w:t xml:space="preserve">s, </w:t>
      </w:r>
      <w:r w:rsidR="00484313" w:rsidRPr="00B5012D">
        <w:rPr>
          <w:i/>
        </w:rPr>
        <w:t>parking/road safety and community facilities</w:t>
      </w:r>
      <w:r w:rsidRPr="00B5012D">
        <w:rPr>
          <w:i/>
        </w:rPr>
        <w:t>.  One survey form will be delivered to each household but any member</w:t>
      </w:r>
      <w:r w:rsidR="00B861FB">
        <w:rPr>
          <w:i/>
        </w:rPr>
        <w:t xml:space="preserve"> </w:t>
      </w:r>
      <w:r w:rsidR="00484313" w:rsidRPr="00B5012D">
        <w:rPr>
          <w:i/>
        </w:rPr>
        <w:t>(teenagers included)</w:t>
      </w:r>
      <w:r w:rsidRPr="00B5012D">
        <w:rPr>
          <w:i/>
        </w:rPr>
        <w:t xml:space="preserve"> of the household can complete a survey form</w:t>
      </w:r>
      <w:r>
        <w:rPr>
          <w:i/>
        </w:rPr>
        <w:t xml:space="preserve"> and if further forms are required please ask for more or it will be available on the NP website.</w:t>
      </w:r>
    </w:p>
    <w:p w:rsidR="000B2D70" w:rsidRDefault="000B2D70" w:rsidP="000B2D70">
      <w:pPr>
        <w:spacing w:after="0" w:line="240" w:lineRule="auto"/>
      </w:pPr>
    </w:p>
    <w:p w:rsidR="000B2D70" w:rsidRDefault="000B2D70" w:rsidP="009F205C">
      <w:pPr>
        <w:spacing w:after="0" w:line="240" w:lineRule="auto"/>
        <w:ind w:left="720" w:hanging="720"/>
      </w:pPr>
      <w:r>
        <w:t>7.</w:t>
      </w:r>
      <w:r>
        <w:tab/>
      </w:r>
      <w:r w:rsidR="009F205C">
        <w:t>If it is calculated that the five sites will consist of 6 houses, this will take the total to 30 dwellings.  Are we therefore required to build 30?</w:t>
      </w:r>
    </w:p>
    <w:p w:rsidR="009F205C" w:rsidRPr="009F205C" w:rsidRDefault="009F205C" w:rsidP="009F205C">
      <w:pPr>
        <w:spacing w:after="0" w:line="240" w:lineRule="auto"/>
        <w:ind w:left="720" w:hanging="720"/>
        <w:rPr>
          <w:i/>
        </w:rPr>
      </w:pPr>
      <w:r>
        <w:tab/>
      </w:r>
      <w:r>
        <w:rPr>
          <w:i/>
        </w:rPr>
        <w:t>Our quota is 20 dwellings. Evidence will be required in the policies as to where dwellings should go, how big the sites and how many dwellings per site.</w:t>
      </w:r>
    </w:p>
    <w:p w:rsidR="00EC024D" w:rsidRDefault="00EC024D" w:rsidP="0028542E">
      <w:pPr>
        <w:spacing w:after="0" w:line="240" w:lineRule="auto"/>
      </w:pPr>
    </w:p>
    <w:p w:rsidR="009F205C" w:rsidRDefault="009F205C" w:rsidP="0028542E">
      <w:pPr>
        <w:spacing w:after="0" w:line="240" w:lineRule="auto"/>
      </w:pPr>
      <w:r>
        <w:t>8.</w:t>
      </w:r>
      <w:r>
        <w:tab/>
        <w:t>Will the issues with the 5 sites be set out in the survey form?</w:t>
      </w:r>
    </w:p>
    <w:p w:rsidR="009F205C" w:rsidRDefault="009F205C" w:rsidP="00C0006B">
      <w:pPr>
        <w:spacing w:after="0" w:line="240" w:lineRule="auto"/>
        <w:ind w:left="720"/>
        <w:rPr>
          <w:i/>
        </w:rPr>
      </w:pPr>
      <w:r>
        <w:rPr>
          <w:i/>
        </w:rPr>
        <w:t>The form will include a description of the sites, a map with the 5</w:t>
      </w:r>
      <w:r w:rsidR="00C0006B">
        <w:rPr>
          <w:i/>
        </w:rPr>
        <w:t xml:space="preserve"> sites marked, and</w:t>
      </w:r>
      <w:r w:rsidR="00C0006B" w:rsidRPr="00341C7A">
        <w:rPr>
          <w:i/>
          <w:u w:val="single"/>
        </w:rPr>
        <w:t xml:space="preserve"> </w:t>
      </w:r>
      <w:r w:rsidR="00341C7A" w:rsidRPr="00B861FB">
        <w:rPr>
          <w:i/>
        </w:rPr>
        <w:t xml:space="preserve">some </w:t>
      </w:r>
      <w:r w:rsidR="00C0006B">
        <w:rPr>
          <w:i/>
        </w:rPr>
        <w:t xml:space="preserve">analysis of </w:t>
      </w:r>
      <w:r w:rsidR="00561D9A">
        <w:rPr>
          <w:i/>
        </w:rPr>
        <w:t xml:space="preserve">them </w:t>
      </w:r>
      <w:r w:rsidR="00C0006B">
        <w:rPr>
          <w:i/>
        </w:rPr>
        <w:t xml:space="preserve">all. A landscape architect </w:t>
      </w:r>
      <w:r w:rsidR="00484313" w:rsidRPr="00B861FB">
        <w:rPr>
          <w:i/>
        </w:rPr>
        <w:t>is being</w:t>
      </w:r>
      <w:r w:rsidR="00484313">
        <w:rPr>
          <w:i/>
        </w:rPr>
        <w:t xml:space="preserve"> </w:t>
      </w:r>
      <w:r w:rsidR="00C0006B">
        <w:rPr>
          <w:i/>
        </w:rPr>
        <w:t xml:space="preserve">engaged to assist and </w:t>
      </w:r>
      <w:r w:rsidR="00484313" w:rsidRPr="00B861FB">
        <w:rPr>
          <w:i/>
        </w:rPr>
        <w:t>their</w:t>
      </w:r>
      <w:r w:rsidR="00484313">
        <w:rPr>
          <w:i/>
        </w:rPr>
        <w:t xml:space="preserve"> </w:t>
      </w:r>
      <w:r w:rsidR="00561D9A">
        <w:rPr>
          <w:i/>
        </w:rPr>
        <w:t xml:space="preserve">work </w:t>
      </w:r>
      <w:r w:rsidR="00C0006B">
        <w:rPr>
          <w:i/>
        </w:rPr>
        <w:t>will include views, access, road layout, etc.</w:t>
      </w:r>
    </w:p>
    <w:p w:rsidR="00C0006B" w:rsidRDefault="00C0006B" w:rsidP="00C0006B">
      <w:pPr>
        <w:spacing w:after="0" w:line="240" w:lineRule="auto"/>
      </w:pPr>
    </w:p>
    <w:p w:rsidR="00C0006B" w:rsidRPr="00C0006B" w:rsidRDefault="00C0006B" w:rsidP="00C0006B">
      <w:pPr>
        <w:spacing w:after="0" w:line="240" w:lineRule="auto"/>
      </w:pPr>
      <w:r>
        <w:t>9.</w:t>
      </w:r>
      <w:r>
        <w:tab/>
        <w:t>Will we be able to add general comments to the survey form?</w:t>
      </w:r>
    </w:p>
    <w:p w:rsidR="0028542E" w:rsidRDefault="00C0006B" w:rsidP="0028542E">
      <w:pPr>
        <w:spacing w:after="0" w:line="240" w:lineRule="auto"/>
        <w:rPr>
          <w:i/>
        </w:rPr>
      </w:pPr>
      <w:r>
        <w:tab/>
      </w:r>
      <w:r>
        <w:rPr>
          <w:i/>
        </w:rPr>
        <w:t>Yes, but for ease of input please complete the form on-line.</w:t>
      </w:r>
    </w:p>
    <w:p w:rsidR="00C0006B" w:rsidRDefault="00C0006B" w:rsidP="0028542E">
      <w:pPr>
        <w:spacing w:after="0" w:line="240" w:lineRule="auto"/>
      </w:pPr>
    </w:p>
    <w:p w:rsidR="00C0006B" w:rsidRDefault="00C0006B" w:rsidP="0028542E">
      <w:pPr>
        <w:spacing w:after="0" w:line="240" w:lineRule="auto"/>
      </w:pPr>
      <w:r>
        <w:t>10.</w:t>
      </w:r>
      <w:r>
        <w:tab/>
        <w:t>When will there be answers regarding combining the 3 plots behind The Plough?</w:t>
      </w:r>
    </w:p>
    <w:p w:rsidR="00C0006B" w:rsidRPr="00B861FB" w:rsidRDefault="00C0006B" w:rsidP="00C0006B">
      <w:pPr>
        <w:spacing w:after="0" w:line="240" w:lineRule="auto"/>
        <w:ind w:left="720"/>
        <w:rPr>
          <w:i/>
        </w:rPr>
      </w:pPr>
      <w:r>
        <w:rPr>
          <w:i/>
        </w:rPr>
        <w:t xml:space="preserve">We need to speak to the owners, but potentially the road is too narrow.  We are however unlikely to get answers before the survey </w:t>
      </w:r>
      <w:r w:rsidR="00484313" w:rsidRPr="00B861FB">
        <w:rPr>
          <w:i/>
        </w:rPr>
        <w:t>is printed</w:t>
      </w:r>
      <w:r>
        <w:rPr>
          <w:i/>
        </w:rPr>
        <w:t>.  Response is also required from Network Rail and we will keep</w:t>
      </w:r>
      <w:r w:rsidR="00D81F1A">
        <w:rPr>
          <w:i/>
        </w:rPr>
        <w:t xml:space="preserve"> trying to contact the person able to make a decision</w:t>
      </w:r>
      <w:r>
        <w:rPr>
          <w:i/>
        </w:rPr>
        <w:t>. Timescales imposed by RDC are tight and we need to get o</w:t>
      </w:r>
      <w:r w:rsidR="00484313">
        <w:rPr>
          <w:i/>
        </w:rPr>
        <w:t xml:space="preserve">n </w:t>
      </w:r>
      <w:r w:rsidR="00484313" w:rsidRPr="00B861FB">
        <w:rPr>
          <w:i/>
        </w:rPr>
        <w:t>so are, unfortunately, having to run some actions in parallel.</w:t>
      </w:r>
      <w:r w:rsidRPr="00B861FB">
        <w:rPr>
          <w:i/>
        </w:rPr>
        <w:t xml:space="preserve"> </w:t>
      </w:r>
    </w:p>
    <w:p w:rsidR="00C0006B" w:rsidRDefault="00C0006B" w:rsidP="00C0006B">
      <w:pPr>
        <w:spacing w:after="0" w:line="240" w:lineRule="auto"/>
      </w:pPr>
    </w:p>
    <w:p w:rsidR="00C0006B" w:rsidRDefault="00C0006B" w:rsidP="00D81F1A">
      <w:pPr>
        <w:spacing w:after="0" w:line="240" w:lineRule="auto"/>
        <w:ind w:left="720" w:hanging="720"/>
      </w:pPr>
      <w:r>
        <w:t>11.</w:t>
      </w:r>
      <w:r>
        <w:tab/>
        <w:t xml:space="preserve">Developers may not </w:t>
      </w:r>
      <w:r w:rsidR="00D81F1A">
        <w:t xml:space="preserve">be </w:t>
      </w:r>
      <w:r>
        <w:t xml:space="preserve">interested in view of </w:t>
      </w:r>
      <w:r w:rsidR="00460175">
        <w:t>all the difficulties</w:t>
      </w:r>
      <w:r w:rsidR="00561D9A">
        <w:t>;</w:t>
      </w:r>
      <w:r w:rsidR="00460175">
        <w:t xml:space="preserve"> it would not be viable for them?</w:t>
      </w:r>
    </w:p>
    <w:p w:rsidR="00460175" w:rsidRDefault="00460175" w:rsidP="00460175">
      <w:pPr>
        <w:spacing w:after="0" w:line="240" w:lineRule="auto"/>
        <w:ind w:left="720"/>
        <w:rPr>
          <w:i/>
        </w:rPr>
      </w:pPr>
      <w:r w:rsidRPr="00460175">
        <w:rPr>
          <w:i/>
        </w:rPr>
        <w:t xml:space="preserve">This is possible but it is vital that we have gone someway to finalising a NP which should give us protection against this because the Government is keen on neighbourhoods having their own plans. </w:t>
      </w:r>
    </w:p>
    <w:p w:rsidR="00460175" w:rsidRDefault="00460175" w:rsidP="00460175">
      <w:pPr>
        <w:spacing w:after="0" w:line="240" w:lineRule="auto"/>
      </w:pPr>
    </w:p>
    <w:p w:rsidR="00460175" w:rsidRDefault="00460175" w:rsidP="00460175">
      <w:pPr>
        <w:spacing w:after="0" w:line="240" w:lineRule="auto"/>
      </w:pPr>
      <w:r>
        <w:t>12.</w:t>
      </w:r>
      <w:r>
        <w:tab/>
        <w:t>What weighting would be given to objectors?</w:t>
      </w:r>
    </w:p>
    <w:p w:rsidR="00460175" w:rsidRPr="00B861FB" w:rsidRDefault="00460175" w:rsidP="00296361">
      <w:pPr>
        <w:spacing w:after="0" w:line="240" w:lineRule="auto"/>
        <w:ind w:left="720"/>
        <w:rPr>
          <w:i/>
        </w:rPr>
      </w:pPr>
      <w:r>
        <w:rPr>
          <w:i/>
        </w:rPr>
        <w:t xml:space="preserve">There will inevitably </w:t>
      </w:r>
      <w:r w:rsidR="00561D9A">
        <w:rPr>
          <w:i/>
        </w:rPr>
        <w:t xml:space="preserve">be </w:t>
      </w:r>
      <w:r>
        <w:rPr>
          <w:i/>
        </w:rPr>
        <w:t xml:space="preserve">some who will object for a variety of reasons </w:t>
      </w:r>
      <w:r w:rsidR="00561D9A">
        <w:rPr>
          <w:i/>
        </w:rPr>
        <w:t xml:space="preserve">but </w:t>
      </w:r>
      <w:r>
        <w:rPr>
          <w:i/>
        </w:rPr>
        <w:t>we will try to minimise the impact of any development.  This is a democratic process and we seek everybody’s views after which the village will decide on the final plan.</w:t>
      </w:r>
      <w:r w:rsidR="00296361">
        <w:rPr>
          <w:i/>
        </w:rPr>
        <w:t xml:space="preserve"> We can only ask people and take views from the various surveys and meetings. The setting up of an </w:t>
      </w:r>
      <w:r w:rsidR="00296361">
        <w:rPr>
          <w:i/>
        </w:rPr>
        <w:lastRenderedPageBreak/>
        <w:t>independent panel has been suggested but how would we pick people to sit on it?  In fact the Parish Council is already that because although reports on progress are given to it at each Council meeting, it has not been party to the process.</w:t>
      </w:r>
      <w:r w:rsidR="00484313">
        <w:rPr>
          <w:i/>
        </w:rPr>
        <w:t xml:space="preserve"> </w:t>
      </w:r>
      <w:r w:rsidR="00484313" w:rsidRPr="00B861FB">
        <w:rPr>
          <w:i/>
        </w:rPr>
        <w:t>We would prefer the entire village to decide on, and participate in, the Plan.</w:t>
      </w:r>
    </w:p>
    <w:p w:rsidR="00296361" w:rsidRDefault="00296361" w:rsidP="00296361">
      <w:pPr>
        <w:spacing w:after="0" w:line="240" w:lineRule="auto"/>
      </w:pPr>
    </w:p>
    <w:p w:rsidR="00296361" w:rsidRPr="00296361" w:rsidRDefault="00296361" w:rsidP="00296361">
      <w:pPr>
        <w:spacing w:after="0" w:line="240" w:lineRule="auto"/>
      </w:pPr>
      <w:r>
        <w:t>13.</w:t>
      </w:r>
      <w:r>
        <w:tab/>
        <w:t>Have the water authorities been contacted?</w:t>
      </w:r>
    </w:p>
    <w:p w:rsidR="000914CB" w:rsidRDefault="00296361" w:rsidP="00296361">
      <w:pPr>
        <w:spacing w:after="0" w:line="240" w:lineRule="auto"/>
        <w:ind w:left="720"/>
        <w:rPr>
          <w:i/>
        </w:rPr>
      </w:pPr>
      <w:r>
        <w:rPr>
          <w:i/>
        </w:rPr>
        <w:t>Yes, but only South East Water has acknowledged. There has been no response from Southern Water.</w:t>
      </w:r>
    </w:p>
    <w:p w:rsidR="00296361" w:rsidRDefault="00296361" w:rsidP="00296361">
      <w:pPr>
        <w:spacing w:after="0" w:line="240" w:lineRule="auto"/>
      </w:pPr>
    </w:p>
    <w:p w:rsidR="00296361" w:rsidRDefault="00296361" w:rsidP="00296361">
      <w:pPr>
        <w:spacing w:after="0" w:line="240" w:lineRule="auto"/>
      </w:pPr>
      <w:r>
        <w:t>14.</w:t>
      </w:r>
      <w:r>
        <w:tab/>
        <w:t>Is RDC reducing timescales and can it help</w:t>
      </w:r>
      <w:r w:rsidR="00484313">
        <w:t xml:space="preserve"> </w:t>
      </w:r>
      <w:r w:rsidR="00484313" w:rsidRPr="00B861FB">
        <w:t>with contacting Network Rail etc</w:t>
      </w:r>
      <w:r w:rsidRPr="00B861FB">
        <w:t>?</w:t>
      </w:r>
    </w:p>
    <w:p w:rsidR="00296361" w:rsidRDefault="00702277" w:rsidP="00702277">
      <w:pPr>
        <w:spacing w:after="0" w:line="240" w:lineRule="auto"/>
        <w:ind w:left="720"/>
        <w:rPr>
          <w:i/>
        </w:rPr>
      </w:pPr>
      <w:r>
        <w:rPr>
          <w:i/>
        </w:rPr>
        <w:t>Yes both RDC and the local MP have been helpful.  Timescales are tight because RDC would like our draft plan to be included in its Local Plan submission to Government. RDC needs a 5 year housing supply and to submit its plan by October 2017 or developers could move in. Although our NP will not be in place by October, RDC think it will be reasonably down the road to be safe.</w:t>
      </w:r>
    </w:p>
    <w:p w:rsidR="00702277" w:rsidRDefault="00702277" w:rsidP="00702277">
      <w:pPr>
        <w:spacing w:after="0" w:line="240" w:lineRule="auto"/>
      </w:pPr>
    </w:p>
    <w:p w:rsidR="00702277" w:rsidRDefault="00702277" w:rsidP="00AE5FE4">
      <w:pPr>
        <w:spacing w:after="0" w:line="240" w:lineRule="auto"/>
        <w:ind w:left="720" w:hanging="720"/>
      </w:pPr>
      <w:r>
        <w:t>15.</w:t>
      </w:r>
      <w:r>
        <w:tab/>
      </w:r>
      <w:r w:rsidR="00AE5FE4">
        <w:t>Is it a requirement that dwellings must be integrated into the village?  There would be more options if not.</w:t>
      </w:r>
    </w:p>
    <w:p w:rsidR="00AE5FE4" w:rsidRDefault="00AE5FE4" w:rsidP="00AE5FE4">
      <w:pPr>
        <w:spacing w:after="0" w:line="240" w:lineRule="auto"/>
        <w:ind w:left="720" w:hanging="720"/>
        <w:rPr>
          <w:i/>
        </w:rPr>
      </w:pPr>
      <w:r>
        <w:tab/>
      </w:r>
      <w:r>
        <w:rPr>
          <w:i/>
        </w:rPr>
        <w:t xml:space="preserve">Yes it is </w:t>
      </w:r>
      <w:r w:rsidR="004B71F0">
        <w:rPr>
          <w:i/>
        </w:rPr>
        <w:t xml:space="preserve">required by </w:t>
      </w:r>
      <w:r>
        <w:rPr>
          <w:i/>
        </w:rPr>
        <w:t xml:space="preserve">the </w:t>
      </w:r>
      <w:r w:rsidR="004B71F0">
        <w:rPr>
          <w:i/>
        </w:rPr>
        <w:t>N</w:t>
      </w:r>
      <w:r w:rsidR="00561D9A">
        <w:rPr>
          <w:i/>
        </w:rPr>
        <w:t>PPF</w:t>
      </w:r>
      <w:r w:rsidR="004B71F0">
        <w:rPr>
          <w:i/>
        </w:rPr>
        <w:t xml:space="preserve">.  Other options throw up other difficulties, e.g. speed limits, </w:t>
      </w:r>
      <w:r w:rsidR="00D81F1A">
        <w:rPr>
          <w:i/>
        </w:rPr>
        <w:t>lack of</w:t>
      </w:r>
      <w:r w:rsidR="004B71F0">
        <w:rPr>
          <w:i/>
        </w:rPr>
        <w:t xml:space="preserve"> footpaths, connection to main sewer</w:t>
      </w:r>
      <w:r w:rsidR="00561D9A">
        <w:rPr>
          <w:i/>
        </w:rPr>
        <w:t xml:space="preserve"> are some</w:t>
      </w:r>
      <w:r w:rsidR="004B71F0">
        <w:rPr>
          <w:i/>
        </w:rPr>
        <w:t>.</w:t>
      </w:r>
    </w:p>
    <w:p w:rsidR="004B71F0" w:rsidRDefault="004B71F0" w:rsidP="00AE5FE4">
      <w:pPr>
        <w:spacing w:after="0" w:line="240" w:lineRule="auto"/>
        <w:ind w:left="720" w:hanging="720"/>
      </w:pPr>
    </w:p>
    <w:p w:rsidR="004B71F0" w:rsidRDefault="004B71F0" w:rsidP="00AE5FE4">
      <w:pPr>
        <w:spacing w:after="0" w:line="240" w:lineRule="auto"/>
        <w:ind w:left="720" w:hanging="720"/>
      </w:pPr>
      <w:r>
        <w:t>16.</w:t>
      </w:r>
      <w:r>
        <w:tab/>
        <w:t xml:space="preserve">Why are some site suggestions discounted because they are not near village centre; some </w:t>
      </w:r>
      <w:r w:rsidR="00561D9A">
        <w:t xml:space="preserve">existing </w:t>
      </w:r>
      <w:r>
        <w:t xml:space="preserve">houses </w:t>
      </w:r>
      <w:r w:rsidR="00561D9A">
        <w:t>are already</w:t>
      </w:r>
      <w:r>
        <w:t xml:space="preserve"> away from the centre?</w:t>
      </w:r>
    </w:p>
    <w:p w:rsidR="004B71F0" w:rsidRDefault="004B71F0" w:rsidP="00AE5FE4">
      <w:pPr>
        <w:spacing w:after="0" w:line="240" w:lineRule="auto"/>
        <w:ind w:left="720" w:hanging="720"/>
        <w:rPr>
          <w:i/>
        </w:rPr>
      </w:pPr>
      <w:r w:rsidRPr="004B71F0">
        <w:rPr>
          <w:i/>
        </w:rPr>
        <w:tab/>
        <w:t xml:space="preserve">Those residents </w:t>
      </w:r>
      <w:r w:rsidR="00D81F1A">
        <w:rPr>
          <w:i/>
        </w:rPr>
        <w:t>may</w:t>
      </w:r>
      <w:r w:rsidR="00561D9A">
        <w:rPr>
          <w:i/>
        </w:rPr>
        <w:t xml:space="preserve"> </w:t>
      </w:r>
      <w:r w:rsidR="00D81F1A">
        <w:rPr>
          <w:i/>
        </w:rPr>
        <w:t>be</w:t>
      </w:r>
      <w:r w:rsidRPr="004B71F0">
        <w:rPr>
          <w:i/>
        </w:rPr>
        <w:t xml:space="preserve"> happy to be away from the centre but we must follow NPPF regulati</w:t>
      </w:r>
      <w:r>
        <w:rPr>
          <w:i/>
        </w:rPr>
        <w:t>ons. Some other parishes have had similar plans</w:t>
      </w:r>
      <w:r w:rsidR="00D81F1A">
        <w:rPr>
          <w:i/>
        </w:rPr>
        <w:t xml:space="preserve"> and had them </w:t>
      </w:r>
      <w:r>
        <w:rPr>
          <w:i/>
        </w:rPr>
        <w:t>thrown out</w:t>
      </w:r>
      <w:r w:rsidR="00D81F1A">
        <w:rPr>
          <w:i/>
        </w:rPr>
        <w:t xml:space="preserve"> which we want to avoid.  We tried to make the best decisions and the NP will be independently audited.  NIMBYism will not carry much weight.</w:t>
      </w:r>
    </w:p>
    <w:p w:rsidR="00D81F1A" w:rsidRDefault="00D81F1A" w:rsidP="00AE5FE4">
      <w:pPr>
        <w:spacing w:after="0" w:line="240" w:lineRule="auto"/>
        <w:ind w:left="720" w:hanging="720"/>
      </w:pPr>
    </w:p>
    <w:p w:rsidR="00D81F1A" w:rsidRDefault="00D81F1A" w:rsidP="00AE5FE4">
      <w:pPr>
        <w:spacing w:after="0" w:line="240" w:lineRule="auto"/>
        <w:ind w:left="720" w:hanging="720"/>
      </w:pPr>
      <w:r>
        <w:t>17.</w:t>
      </w:r>
      <w:r>
        <w:tab/>
        <w:t>Where is the centre of the village?</w:t>
      </w:r>
    </w:p>
    <w:p w:rsidR="00D81F1A" w:rsidRDefault="00D81F1A" w:rsidP="00AE5FE4">
      <w:pPr>
        <w:spacing w:after="0" w:line="240" w:lineRule="auto"/>
        <w:ind w:left="720" w:hanging="720"/>
        <w:rPr>
          <w:i/>
        </w:rPr>
      </w:pPr>
      <w:r>
        <w:tab/>
      </w:r>
      <w:r>
        <w:rPr>
          <w:i/>
        </w:rPr>
        <w:t>It could be considered that there are two centres, The Plough and the Church/School.  We tried to join these up by looking at Cinderbrook but this is subject to flooding and not viable. Development boundaries also have to be taken into account and RDC have already discounted some sites.</w:t>
      </w:r>
    </w:p>
    <w:p w:rsidR="00D81F1A" w:rsidRDefault="00D81F1A" w:rsidP="00AE5FE4">
      <w:pPr>
        <w:spacing w:after="0" w:line="240" w:lineRule="auto"/>
        <w:ind w:left="720" w:hanging="720"/>
      </w:pPr>
    </w:p>
    <w:p w:rsidR="005A0D75" w:rsidRDefault="00D81F1A" w:rsidP="005A0D75">
      <w:pPr>
        <w:spacing w:after="0" w:line="240" w:lineRule="auto"/>
        <w:ind w:left="720" w:hanging="720"/>
      </w:pPr>
      <w:r>
        <w:t xml:space="preserve">The meeting expressed its thanks for the </w:t>
      </w:r>
      <w:r w:rsidR="004E14FF">
        <w:t>detailed</w:t>
      </w:r>
      <w:r w:rsidR="00561D9A">
        <w:t xml:space="preserve"> and</w:t>
      </w:r>
      <w:r w:rsidR="004E14FF">
        <w:t xml:space="preserve"> </w:t>
      </w:r>
      <w:r w:rsidR="00BE3D8B">
        <w:t xml:space="preserve">hard work </w:t>
      </w:r>
      <w:r w:rsidR="00561D9A">
        <w:t>of those</w:t>
      </w:r>
      <w:r>
        <w:t xml:space="preserve"> undertaking </w:t>
      </w:r>
      <w:r w:rsidR="005A0D75">
        <w:t xml:space="preserve">the NP on </w:t>
      </w:r>
    </w:p>
    <w:p w:rsidR="00561D9A" w:rsidRDefault="00561D9A" w:rsidP="00561D9A">
      <w:pPr>
        <w:spacing w:after="0" w:line="240" w:lineRule="auto"/>
        <w:ind w:left="720" w:hanging="720"/>
      </w:pPr>
      <w:r>
        <w:t>behalf of the village.</w:t>
      </w:r>
    </w:p>
    <w:p w:rsidR="005A0D75" w:rsidRDefault="005A0D75" w:rsidP="005A0D75">
      <w:pPr>
        <w:spacing w:after="0" w:line="240" w:lineRule="auto"/>
        <w:ind w:left="720" w:hanging="720"/>
      </w:pPr>
    </w:p>
    <w:p w:rsidR="00CF6EFC" w:rsidRDefault="00CB6CE1" w:rsidP="00CF6EFC">
      <w:pPr>
        <w:spacing w:after="0" w:line="240" w:lineRule="auto"/>
        <w:rPr>
          <w:b/>
          <w:sz w:val="24"/>
          <w:szCs w:val="24"/>
        </w:rPr>
      </w:pPr>
      <w:r>
        <w:rPr>
          <w:sz w:val="24"/>
          <w:szCs w:val="24"/>
        </w:rPr>
        <w:t>7</w:t>
      </w:r>
      <w:r w:rsidR="00D60532">
        <w:rPr>
          <w:sz w:val="24"/>
          <w:szCs w:val="24"/>
        </w:rPr>
        <w:t>.</w:t>
      </w:r>
      <w:r w:rsidR="00D60532">
        <w:rPr>
          <w:sz w:val="24"/>
          <w:szCs w:val="24"/>
        </w:rPr>
        <w:tab/>
      </w:r>
      <w:r w:rsidR="008C2DEF" w:rsidRPr="00E90D7B">
        <w:rPr>
          <w:b/>
          <w:sz w:val="28"/>
          <w:szCs w:val="28"/>
        </w:rPr>
        <w:t>Date of Next Meeting</w:t>
      </w:r>
      <w:r w:rsidR="00CF6EFC">
        <w:rPr>
          <w:b/>
          <w:sz w:val="24"/>
          <w:szCs w:val="24"/>
        </w:rPr>
        <w:t xml:space="preserve"> </w:t>
      </w:r>
    </w:p>
    <w:p w:rsidR="00BA73A6" w:rsidRPr="00E90D7B" w:rsidRDefault="00CB6CE1" w:rsidP="00F73C0C">
      <w:pPr>
        <w:spacing w:after="0" w:line="240" w:lineRule="auto"/>
      </w:pPr>
      <w:r>
        <w:rPr>
          <w:sz w:val="24"/>
          <w:szCs w:val="24"/>
        </w:rPr>
        <w:t>7</w:t>
      </w:r>
      <w:r w:rsidR="00A17D40" w:rsidRPr="00A17D40">
        <w:rPr>
          <w:sz w:val="24"/>
          <w:szCs w:val="24"/>
        </w:rPr>
        <w:t>.1</w:t>
      </w:r>
      <w:r w:rsidR="00A17D40">
        <w:rPr>
          <w:b/>
          <w:sz w:val="24"/>
          <w:szCs w:val="24"/>
        </w:rPr>
        <w:tab/>
      </w:r>
      <w:r w:rsidR="00FA58DA" w:rsidRPr="00670098">
        <w:rPr>
          <w:b/>
          <w:sz w:val="24"/>
          <w:szCs w:val="24"/>
        </w:rPr>
        <w:t>Steering Group</w:t>
      </w:r>
      <w:r w:rsidR="00FA58DA">
        <w:rPr>
          <w:sz w:val="24"/>
          <w:szCs w:val="24"/>
        </w:rPr>
        <w:t xml:space="preserve"> –</w:t>
      </w:r>
      <w:r w:rsidR="00BA73A6">
        <w:t xml:space="preserve">  Monday 5 June 2017 at 7.30pm in Crowhurst Village Hall.</w:t>
      </w:r>
    </w:p>
    <w:p w:rsidR="00670098" w:rsidRPr="00E90D7B" w:rsidRDefault="00670098" w:rsidP="00670098">
      <w:pPr>
        <w:pStyle w:val="ListParagraph"/>
        <w:spacing w:after="0" w:line="240" w:lineRule="auto"/>
        <w:ind w:left="3240"/>
      </w:pPr>
    </w:p>
    <w:p w:rsidR="00AC2609" w:rsidRDefault="00AC2609" w:rsidP="00670098">
      <w:pPr>
        <w:spacing w:after="0" w:line="240" w:lineRule="auto"/>
      </w:pPr>
      <w:r>
        <w:t xml:space="preserve">The meeting closed at </w:t>
      </w:r>
      <w:r w:rsidR="00EC024D">
        <w:t>5.10</w:t>
      </w:r>
      <w:r>
        <w:t>pm.</w:t>
      </w:r>
    </w:p>
    <w:p w:rsidR="00DE7D5C" w:rsidRDefault="00DE7D5C" w:rsidP="00670098">
      <w:pPr>
        <w:spacing w:after="0" w:line="240" w:lineRule="auto"/>
      </w:pPr>
    </w:p>
    <w:p w:rsidR="00CB6CE1" w:rsidRDefault="00CB6CE1" w:rsidP="00670098">
      <w:pPr>
        <w:spacing w:after="0" w:line="240" w:lineRule="auto"/>
      </w:pPr>
      <w:bookmarkStart w:id="0" w:name="_GoBack"/>
      <w:bookmarkEnd w:id="0"/>
    </w:p>
    <w:p w:rsidR="00CB6CE1" w:rsidRDefault="00CB6CE1" w:rsidP="00670098">
      <w:pPr>
        <w:spacing w:after="0" w:line="240" w:lineRule="auto"/>
      </w:pPr>
    </w:p>
    <w:p w:rsidR="00DE7D5C" w:rsidRPr="001A056D" w:rsidRDefault="00DE7D5C" w:rsidP="00DE7D5C">
      <w:pPr>
        <w:spacing w:after="0"/>
        <w:rPr>
          <w:b/>
          <w:color w:val="1F497D"/>
          <w:sz w:val="24"/>
          <w:szCs w:val="24"/>
        </w:rPr>
      </w:pPr>
      <w:r>
        <w:rPr>
          <w:sz w:val="24"/>
          <w:szCs w:val="24"/>
        </w:rPr>
        <w:t xml:space="preserve">Website: </w:t>
      </w:r>
      <w:r>
        <w:rPr>
          <w:sz w:val="24"/>
          <w:szCs w:val="24"/>
        </w:rPr>
        <w:tab/>
      </w:r>
      <w:r w:rsidRPr="003E6D28">
        <w:rPr>
          <w:sz w:val="24"/>
          <w:szCs w:val="24"/>
        </w:rPr>
        <w:t xml:space="preserve"> </w:t>
      </w:r>
      <w:hyperlink r:id="rId9" w:history="1">
        <w:r w:rsidRPr="003E6D28">
          <w:rPr>
            <w:rStyle w:val="Hyperlink"/>
            <w:sz w:val="24"/>
            <w:szCs w:val="24"/>
          </w:rPr>
          <w:t>www.crowhurstneighbourhoodplan.org</w:t>
        </w:r>
      </w:hyperlink>
    </w:p>
    <w:p w:rsidR="00DE7D5C" w:rsidRPr="00E90D7B" w:rsidRDefault="00DE7D5C" w:rsidP="00DE7D5C">
      <w:pPr>
        <w:spacing w:after="0"/>
      </w:pPr>
      <w:r>
        <w:rPr>
          <w:sz w:val="24"/>
          <w:szCs w:val="24"/>
        </w:rPr>
        <w:t>Email:</w:t>
      </w:r>
      <w:r>
        <w:rPr>
          <w:sz w:val="24"/>
          <w:szCs w:val="24"/>
        </w:rPr>
        <w:tab/>
      </w:r>
      <w:r>
        <w:rPr>
          <w:sz w:val="24"/>
          <w:szCs w:val="24"/>
        </w:rPr>
        <w:tab/>
      </w:r>
      <w:hyperlink r:id="rId10" w:history="1">
        <w:r w:rsidRPr="00D07D26">
          <w:rPr>
            <w:rStyle w:val="Hyperlink"/>
            <w:sz w:val="24"/>
            <w:szCs w:val="24"/>
          </w:rPr>
          <w:t>crowhurstneighbourhoodplan@gmail.com</w:t>
        </w:r>
      </w:hyperlink>
    </w:p>
    <w:sectPr w:rsidR="00DE7D5C" w:rsidRPr="00E90D7B" w:rsidSect="001C168F">
      <w:footerReference w:type="default" r:id="rId11"/>
      <w:pgSz w:w="11906" w:h="16838"/>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44D5" w:rsidRDefault="003144D5" w:rsidP="00FC4D1E">
      <w:pPr>
        <w:spacing w:after="0" w:line="240" w:lineRule="auto"/>
      </w:pPr>
      <w:r>
        <w:separator/>
      </w:r>
    </w:p>
  </w:endnote>
  <w:endnote w:type="continuationSeparator" w:id="0">
    <w:p w:rsidR="003144D5" w:rsidRDefault="003144D5" w:rsidP="00FC4D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A07" w:rsidRDefault="00EA6E53">
    <w:pPr>
      <w:pStyle w:val="Footer"/>
      <w:jc w:val="right"/>
    </w:pPr>
    <w:r>
      <w:fldChar w:fldCharType="begin"/>
    </w:r>
    <w:r w:rsidR="00CB082C">
      <w:instrText xml:space="preserve"> PAGE   \* MERGEFORMAT </w:instrText>
    </w:r>
    <w:r>
      <w:fldChar w:fldCharType="separate"/>
    </w:r>
    <w:r w:rsidR="0048047F">
      <w:rPr>
        <w:noProof/>
      </w:rPr>
      <w:t>4</w:t>
    </w:r>
    <w:r>
      <w:rPr>
        <w:noProof/>
      </w:rPr>
      <w:fldChar w:fldCharType="end"/>
    </w:r>
  </w:p>
  <w:p w:rsidR="00210A07" w:rsidRDefault="00210A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44D5" w:rsidRDefault="003144D5" w:rsidP="00FC4D1E">
      <w:pPr>
        <w:spacing w:after="0" w:line="240" w:lineRule="auto"/>
      </w:pPr>
      <w:r>
        <w:separator/>
      </w:r>
    </w:p>
  </w:footnote>
  <w:footnote w:type="continuationSeparator" w:id="0">
    <w:p w:rsidR="003144D5" w:rsidRDefault="003144D5" w:rsidP="00FC4D1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27F99"/>
    <w:multiLevelType w:val="hybridMultilevel"/>
    <w:tmpl w:val="5344EE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F9F6BDB"/>
    <w:multiLevelType w:val="hybridMultilevel"/>
    <w:tmpl w:val="83E45D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04C7437"/>
    <w:multiLevelType w:val="hybridMultilevel"/>
    <w:tmpl w:val="C692887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B9F4CCE"/>
    <w:multiLevelType w:val="hybridMultilevel"/>
    <w:tmpl w:val="14E2988A"/>
    <w:lvl w:ilvl="0" w:tplc="CEB0E45A">
      <w:start w:val="7"/>
      <w:numFmt w:val="bullet"/>
      <w:lvlText w:val="-"/>
      <w:lvlJc w:val="left"/>
      <w:pPr>
        <w:ind w:left="4680" w:hanging="360"/>
      </w:pPr>
      <w:rPr>
        <w:rFonts w:ascii="Calibri" w:eastAsia="Calibri" w:hAnsi="Calibri" w:cs="Times New Roman" w:hint="default"/>
      </w:rPr>
    </w:lvl>
    <w:lvl w:ilvl="1" w:tplc="08090003" w:tentative="1">
      <w:start w:val="1"/>
      <w:numFmt w:val="bullet"/>
      <w:lvlText w:val="o"/>
      <w:lvlJc w:val="left"/>
      <w:pPr>
        <w:ind w:left="5400" w:hanging="360"/>
      </w:pPr>
      <w:rPr>
        <w:rFonts w:ascii="Courier New" w:hAnsi="Courier New" w:cs="Courier New" w:hint="default"/>
      </w:rPr>
    </w:lvl>
    <w:lvl w:ilvl="2" w:tplc="08090005" w:tentative="1">
      <w:start w:val="1"/>
      <w:numFmt w:val="bullet"/>
      <w:lvlText w:val=""/>
      <w:lvlJc w:val="left"/>
      <w:pPr>
        <w:ind w:left="6120" w:hanging="360"/>
      </w:pPr>
      <w:rPr>
        <w:rFonts w:ascii="Wingdings" w:hAnsi="Wingdings" w:hint="default"/>
      </w:rPr>
    </w:lvl>
    <w:lvl w:ilvl="3" w:tplc="08090001" w:tentative="1">
      <w:start w:val="1"/>
      <w:numFmt w:val="bullet"/>
      <w:lvlText w:val=""/>
      <w:lvlJc w:val="left"/>
      <w:pPr>
        <w:ind w:left="684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8280" w:hanging="360"/>
      </w:pPr>
      <w:rPr>
        <w:rFonts w:ascii="Wingdings" w:hAnsi="Wingdings" w:hint="default"/>
      </w:rPr>
    </w:lvl>
    <w:lvl w:ilvl="6" w:tplc="08090001" w:tentative="1">
      <w:start w:val="1"/>
      <w:numFmt w:val="bullet"/>
      <w:lvlText w:val=""/>
      <w:lvlJc w:val="left"/>
      <w:pPr>
        <w:ind w:left="9000" w:hanging="360"/>
      </w:pPr>
      <w:rPr>
        <w:rFonts w:ascii="Symbol" w:hAnsi="Symbol" w:hint="default"/>
      </w:rPr>
    </w:lvl>
    <w:lvl w:ilvl="7" w:tplc="08090003" w:tentative="1">
      <w:start w:val="1"/>
      <w:numFmt w:val="bullet"/>
      <w:lvlText w:val="o"/>
      <w:lvlJc w:val="left"/>
      <w:pPr>
        <w:ind w:left="9720" w:hanging="360"/>
      </w:pPr>
      <w:rPr>
        <w:rFonts w:ascii="Courier New" w:hAnsi="Courier New" w:cs="Courier New" w:hint="default"/>
      </w:rPr>
    </w:lvl>
    <w:lvl w:ilvl="8" w:tplc="08090005" w:tentative="1">
      <w:start w:val="1"/>
      <w:numFmt w:val="bullet"/>
      <w:lvlText w:val=""/>
      <w:lvlJc w:val="left"/>
      <w:pPr>
        <w:ind w:left="10440" w:hanging="360"/>
      </w:pPr>
      <w:rPr>
        <w:rFonts w:ascii="Wingdings" w:hAnsi="Wingdings" w:hint="default"/>
      </w:rPr>
    </w:lvl>
  </w:abstractNum>
  <w:abstractNum w:abstractNumId="4">
    <w:nsid w:val="1F483B2D"/>
    <w:multiLevelType w:val="hybridMultilevel"/>
    <w:tmpl w:val="DB82B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F10227A"/>
    <w:multiLevelType w:val="hybridMultilevel"/>
    <w:tmpl w:val="AD7AD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01E20B1"/>
    <w:multiLevelType w:val="hybridMultilevel"/>
    <w:tmpl w:val="C8BA0416"/>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7">
    <w:nsid w:val="34A55FFE"/>
    <w:multiLevelType w:val="hybridMultilevel"/>
    <w:tmpl w:val="C3320C60"/>
    <w:lvl w:ilvl="0" w:tplc="4F2226E6">
      <w:start w:val="4"/>
      <w:numFmt w:val="bullet"/>
      <w:lvlText w:val="–"/>
      <w:lvlJc w:val="left"/>
      <w:pPr>
        <w:ind w:left="1080" w:hanging="360"/>
      </w:pPr>
      <w:rPr>
        <w:rFonts w:ascii="Calibri" w:eastAsia="Calibri" w:hAnsi="Calibri"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352502D2"/>
    <w:multiLevelType w:val="hybridMultilevel"/>
    <w:tmpl w:val="1486A9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AC60A75"/>
    <w:multiLevelType w:val="hybridMultilevel"/>
    <w:tmpl w:val="C38A2C26"/>
    <w:lvl w:ilvl="0" w:tplc="CC1265C6">
      <w:start w:val="3"/>
      <w:numFmt w:val="bullet"/>
      <w:lvlText w:val="-"/>
      <w:lvlJc w:val="left"/>
      <w:pPr>
        <w:ind w:left="3762" w:hanging="360"/>
      </w:pPr>
      <w:rPr>
        <w:rFonts w:ascii="Calibri" w:eastAsia="Calibri" w:hAnsi="Calibri" w:cs="Times New Roman" w:hint="default"/>
      </w:rPr>
    </w:lvl>
    <w:lvl w:ilvl="1" w:tplc="08090003" w:tentative="1">
      <w:start w:val="1"/>
      <w:numFmt w:val="bullet"/>
      <w:lvlText w:val="o"/>
      <w:lvlJc w:val="left"/>
      <w:pPr>
        <w:ind w:left="4482" w:hanging="360"/>
      </w:pPr>
      <w:rPr>
        <w:rFonts w:ascii="Courier New" w:hAnsi="Courier New" w:cs="Courier New" w:hint="default"/>
      </w:rPr>
    </w:lvl>
    <w:lvl w:ilvl="2" w:tplc="08090005" w:tentative="1">
      <w:start w:val="1"/>
      <w:numFmt w:val="bullet"/>
      <w:lvlText w:val=""/>
      <w:lvlJc w:val="left"/>
      <w:pPr>
        <w:ind w:left="5202" w:hanging="360"/>
      </w:pPr>
      <w:rPr>
        <w:rFonts w:ascii="Wingdings" w:hAnsi="Wingdings" w:hint="default"/>
      </w:rPr>
    </w:lvl>
    <w:lvl w:ilvl="3" w:tplc="08090001" w:tentative="1">
      <w:start w:val="1"/>
      <w:numFmt w:val="bullet"/>
      <w:lvlText w:val=""/>
      <w:lvlJc w:val="left"/>
      <w:pPr>
        <w:ind w:left="5922" w:hanging="360"/>
      </w:pPr>
      <w:rPr>
        <w:rFonts w:ascii="Symbol" w:hAnsi="Symbol" w:hint="default"/>
      </w:rPr>
    </w:lvl>
    <w:lvl w:ilvl="4" w:tplc="08090003" w:tentative="1">
      <w:start w:val="1"/>
      <w:numFmt w:val="bullet"/>
      <w:lvlText w:val="o"/>
      <w:lvlJc w:val="left"/>
      <w:pPr>
        <w:ind w:left="6642" w:hanging="360"/>
      </w:pPr>
      <w:rPr>
        <w:rFonts w:ascii="Courier New" w:hAnsi="Courier New" w:cs="Courier New" w:hint="default"/>
      </w:rPr>
    </w:lvl>
    <w:lvl w:ilvl="5" w:tplc="08090005" w:tentative="1">
      <w:start w:val="1"/>
      <w:numFmt w:val="bullet"/>
      <w:lvlText w:val=""/>
      <w:lvlJc w:val="left"/>
      <w:pPr>
        <w:ind w:left="7362" w:hanging="360"/>
      </w:pPr>
      <w:rPr>
        <w:rFonts w:ascii="Wingdings" w:hAnsi="Wingdings" w:hint="default"/>
      </w:rPr>
    </w:lvl>
    <w:lvl w:ilvl="6" w:tplc="08090001" w:tentative="1">
      <w:start w:val="1"/>
      <w:numFmt w:val="bullet"/>
      <w:lvlText w:val=""/>
      <w:lvlJc w:val="left"/>
      <w:pPr>
        <w:ind w:left="8082" w:hanging="360"/>
      </w:pPr>
      <w:rPr>
        <w:rFonts w:ascii="Symbol" w:hAnsi="Symbol" w:hint="default"/>
      </w:rPr>
    </w:lvl>
    <w:lvl w:ilvl="7" w:tplc="08090003" w:tentative="1">
      <w:start w:val="1"/>
      <w:numFmt w:val="bullet"/>
      <w:lvlText w:val="o"/>
      <w:lvlJc w:val="left"/>
      <w:pPr>
        <w:ind w:left="8802" w:hanging="360"/>
      </w:pPr>
      <w:rPr>
        <w:rFonts w:ascii="Courier New" w:hAnsi="Courier New" w:cs="Courier New" w:hint="default"/>
      </w:rPr>
    </w:lvl>
    <w:lvl w:ilvl="8" w:tplc="08090005" w:tentative="1">
      <w:start w:val="1"/>
      <w:numFmt w:val="bullet"/>
      <w:lvlText w:val=""/>
      <w:lvlJc w:val="left"/>
      <w:pPr>
        <w:ind w:left="9522" w:hanging="360"/>
      </w:pPr>
      <w:rPr>
        <w:rFonts w:ascii="Wingdings" w:hAnsi="Wingdings" w:hint="default"/>
      </w:rPr>
    </w:lvl>
  </w:abstractNum>
  <w:abstractNum w:abstractNumId="10">
    <w:nsid w:val="50064942"/>
    <w:multiLevelType w:val="hybridMultilevel"/>
    <w:tmpl w:val="43C42E4A"/>
    <w:lvl w:ilvl="0" w:tplc="413E37E2">
      <w:start w:val="7"/>
      <w:numFmt w:val="bullet"/>
      <w:lvlText w:val="-"/>
      <w:lvlJc w:val="left"/>
      <w:pPr>
        <w:ind w:left="3240" w:hanging="360"/>
      </w:pPr>
      <w:rPr>
        <w:rFonts w:ascii="Calibri" w:eastAsia="Calibri" w:hAnsi="Calibri" w:cs="Times New Roman"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1">
    <w:nsid w:val="5B3B23A5"/>
    <w:multiLevelType w:val="hybridMultilevel"/>
    <w:tmpl w:val="CDB2C6D0"/>
    <w:lvl w:ilvl="0" w:tplc="1312E460">
      <w:start w:val="7"/>
      <w:numFmt w:val="bullet"/>
      <w:lvlText w:val="-"/>
      <w:lvlJc w:val="left"/>
      <w:pPr>
        <w:ind w:left="3240" w:hanging="360"/>
      </w:pPr>
      <w:rPr>
        <w:rFonts w:ascii="Calibri" w:eastAsia="Calibri" w:hAnsi="Calibri" w:cs="Times New Roman"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2">
    <w:nsid w:val="691F2349"/>
    <w:multiLevelType w:val="hybridMultilevel"/>
    <w:tmpl w:val="AB0807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721022C2"/>
    <w:multiLevelType w:val="hybridMultilevel"/>
    <w:tmpl w:val="F3F6C19E"/>
    <w:lvl w:ilvl="0" w:tplc="D60048EC">
      <w:start w:val="6"/>
      <w:numFmt w:val="bullet"/>
      <w:lvlText w:val="•"/>
      <w:lvlJc w:val="left"/>
      <w:pPr>
        <w:ind w:left="1080" w:hanging="360"/>
      </w:pPr>
      <w:rPr>
        <w:rFonts w:ascii="Calibri" w:eastAsia="Calibri" w:hAnsi="Calibri"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72520273"/>
    <w:multiLevelType w:val="hybridMultilevel"/>
    <w:tmpl w:val="D8CC9956"/>
    <w:lvl w:ilvl="0" w:tplc="37309E1A">
      <w:start w:val="7"/>
      <w:numFmt w:val="bullet"/>
      <w:lvlText w:val="-"/>
      <w:lvlJc w:val="left"/>
      <w:pPr>
        <w:ind w:left="4680" w:hanging="360"/>
      </w:pPr>
      <w:rPr>
        <w:rFonts w:ascii="Calibri" w:eastAsia="Calibri" w:hAnsi="Calibri" w:cs="Times New Roman" w:hint="default"/>
      </w:rPr>
    </w:lvl>
    <w:lvl w:ilvl="1" w:tplc="08090003" w:tentative="1">
      <w:start w:val="1"/>
      <w:numFmt w:val="bullet"/>
      <w:lvlText w:val="o"/>
      <w:lvlJc w:val="left"/>
      <w:pPr>
        <w:ind w:left="5400" w:hanging="360"/>
      </w:pPr>
      <w:rPr>
        <w:rFonts w:ascii="Courier New" w:hAnsi="Courier New" w:cs="Courier New" w:hint="default"/>
      </w:rPr>
    </w:lvl>
    <w:lvl w:ilvl="2" w:tplc="08090005" w:tentative="1">
      <w:start w:val="1"/>
      <w:numFmt w:val="bullet"/>
      <w:lvlText w:val=""/>
      <w:lvlJc w:val="left"/>
      <w:pPr>
        <w:ind w:left="6120" w:hanging="360"/>
      </w:pPr>
      <w:rPr>
        <w:rFonts w:ascii="Wingdings" w:hAnsi="Wingdings" w:hint="default"/>
      </w:rPr>
    </w:lvl>
    <w:lvl w:ilvl="3" w:tplc="08090001" w:tentative="1">
      <w:start w:val="1"/>
      <w:numFmt w:val="bullet"/>
      <w:lvlText w:val=""/>
      <w:lvlJc w:val="left"/>
      <w:pPr>
        <w:ind w:left="684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8280" w:hanging="360"/>
      </w:pPr>
      <w:rPr>
        <w:rFonts w:ascii="Wingdings" w:hAnsi="Wingdings" w:hint="default"/>
      </w:rPr>
    </w:lvl>
    <w:lvl w:ilvl="6" w:tplc="08090001" w:tentative="1">
      <w:start w:val="1"/>
      <w:numFmt w:val="bullet"/>
      <w:lvlText w:val=""/>
      <w:lvlJc w:val="left"/>
      <w:pPr>
        <w:ind w:left="9000" w:hanging="360"/>
      </w:pPr>
      <w:rPr>
        <w:rFonts w:ascii="Symbol" w:hAnsi="Symbol" w:hint="default"/>
      </w:rPr>
    </w:lvl>
    <w:lvl w:ilvl="7" w:tplc="08090003" w:tentative="1">
      <w:start w:val="1"/>
      <w:numFmt w:val="bullet"/>
      <w:lvlText w:val="o"/>
      <w:lvlJc w:val="left"/>
      <w:pPr>
        <w:ind w:left="9720" w:hanging="360"/>
      </w:pPr>
      <w:rPr>
        <w:rFonts w:ascii="Courier New" w:hAnsi="Courier New" w:cs="Courier New" w:hint="default"/>
      </w:rPr>
    </w:lvl>
    <w:lvl w:ilvl="8" w:tplc="08090005" w:tentative="1">
      <w:start w:val="1"/>
      <w:numFmt w:val="bullet"/>
      <w:lvlText w:val=""/>
      <w:lvlJc w:val="left"/>
      <w:pPr>
        <w:ind w:left="10440" w:hanging="360"/>
      </w:pPr>
      <w:rPr>
        <w:rFonts w:ascii="Wingdings" w:hAnsi="Wingdings" w:hint="default"/>
      </w:rPr>
    </w:lvl>
  </w:abstractNum>
  <w:abstractNum w:abstractNumId="15">
    <w:nsid w:val="77B2424C"/>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nsid w:val="7CFF17C0"/>
    <w:multiLevelType w:val="hybridMultilevel"/>
    <w:tmpl w:val="94DC2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8"/>
  </w:num>
  <w:num w:numId="4">
    <w:abstractNumId w:val="0"/>
  </w:num>
  <w:num w:numId="5">
    <w:abstractNumId w:val="1"/>
  </w:num>
  <w:num w:numId="6">
    <w:abstractNumId w:val="14"/>
  </w:num>
  <w:num w:numId="7">
    <w:abstractNumId w:val="3"/>
  </w:num>
  <w:num w:numId="8">
    <w:abstractNumId w:val="11"/>
  </w:num>
  <w:num w:numId="9">
    <w:abstractNumId w:val="10"/>
  </w:num>
  <w:num w:numId="10">
    <w:abstractNumId w:val="9"/>
  </w:num>
  <w:num w:numId="11">
    <w:abstractNumId w:val="15"/>
  </w:num>
  <w:num w:numId="12">
    <w:abstractNumId w:val="7"/>
  </w:num>
  <w:num w:numId="13">
    <w:abstractNumId w:val="2"/>
  </w:num>
  <w:num w:numId="14">
    <w:abstractNumId w:val="13"/>
  </w:num>
  <w:num w:numId="15">
    <w:abstractNumId w:val="16"/>
  </w:num>
  <w:num w:numId="16">
    <w:abstractNumId w:val="5"/>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8194"/>
  </w:hdrShapeDefaults>
  <w:footnotePr>
    <w:footnote w:id="-1"/>
    <w:footnote w:id="0"/>
  </w:footnotePr>
  <w:endnotePr>
    <w:endnote w:id="-1"/>
    <w:endnote w:id="0"/>
  </w:endnotePr>
  <w:compat/>
  <w:rsids>
    <w:rsidRoot w:val="00846055"/>
    <w:rsid w:val="00002F99"/>
    <w:rsid w:val="000105DC"/>
    <w:rsid w:val="00014F59"/>
    <w:rsid w:val="00032646"/>
    <w:rsid w:val="000379C2"/>
    <w:rsid w:val="000617E0"/>
    <w:rsid w:val="00061882"/>
    <w:rsid w:val="00066D3A"/>
    <w:rsid w:val="000875AB"/>
    <w:rsid w:val="000914CB"/>
    <w:rsid w:val="000A63D9"/>
    <w:rsid w:val="000B2D70"/>
    <w:rsid w:val="000B3D77"/>
    <w:rsid w:val="000B4A40"/>
    <w:rsid w:val="000C3ACD"/>
    <w:rsid w:val="000D31DE"/>
    <w:rsid w:val="000E00B9"/>
    <w:rsid w:val="000E065E"/>
    <w:rsid w:val="000F1D13"/>
    <w:rsid w:val="000F2055"/>
    <w:rsid w:val="000F32D9"/>
    <w:rsid w:val="00102DC2"/>
    <w:rsid w:val="00111C60"/>
    <w:rsid w:val="00132CC6"/>
    <w:rsid w:val="001346C3"/>
    <w:rsid w:val="001353E9"/>
    <w:rsid w:val="001367A0"/>
    <w:rsid w:val="0013694C"/>
    <w:rsid w:val="00152726"/>
    <w:rsid w:val="00153DD3"/>
    <w:rsid w:val="00160FFE"/>
    <w:rsid w:val="00165A5A"/>
    <w:rsid w:val="00171AE3"/>
    <w:rsid w:val="00172162"/>
    <w:rsid w:val="001723D3"/>
    <w:rsid w:val="0017246C"/>
    <w:rsid w:val="001941C4"/>
    <w:rsid w:val="00194283"/>
    <w:rsid w:val="001A6F3B"/>
    <w:rsid w:val="001B4327"/>
    <w:rsid w:val="001B544C"/>
    <w:rsid w:val="001C168F"/>
    <w:rsid w:val="001D1BE8"/>
    <w:rsid w:val="001D4E66"/>
    <w:rsid w:val="001D65A9"/>
    <w:rsid w:val="001E192B"/>
    <w:rsid w:val="001E3240"/>
    <w:rsid w:val="001E3E26"/>
    <w:rsid w:val="001E77AB"/>
    <w:rsid w:val="001F7F12"/>
    <w:rsid w:val="00201EC5"/>
    <w:rsid w:val="00210A07"/>
    <w:rsid w:val="002160F7"/>
    <w:rsid w:val="0022374A"/>
    <w:rsid w:val="0022741C"/>
    <w:rsid w:val="00235F32"/>
    <w:rsid w:val="002667DF"/>
    <w:rsid w:val="002720F4"/>
    <w:rsid w:val="002722DC"/>
    <w:rsid w:val="002728E5"/>
    <w:rsid w:val="002744D7"/>
    <w:rsid w:val="00283D85"/>
    <w:rsid w:val="0028542E"/>
    <w:rsid w:val="002857B5"/>
    <w:rsid w:val="0029236F"/>
    <w:rsid w:val="00292C17"/>
    <w:rsid w:val="00296361"/>
    <w:rsid w:val="002A75B7"/>
    <w:rsid w:val="002C03C0"/>
    <w:rsid w:val="002C0F26"/>
    <w:rsid w:val="002C64EB"/>
    <w:rsid w:val="002D089B"/>
    <w:rsid w:val="002D4EC2"/>
    <w:rsid w:val="002E5AB2"/>
    <w:rsid w:val="00302C2E"/>
    <w:rsid w:val="003144D5"/>
    <w:rsid w:val="00316E06"/>
    <w:rsid w:val="00323168"/>
    <w:rsid w:val="00332495"/>
    <w:rsid w:val="003365AC"/>
    <w:rsid w:val="003370FA"/>
    <w:rsid w:val="00337523"/>
    <w:rsid w:val="00340284"/>
    <w:rsid w:val="00341C7A"/>
    <w:rsid w:val="0034205A"/>
    <w:rsid w:val="00342B93"/>
    <w:rsid w:val="00346DF2"/>
    <w:rsid w:val="003648AD"/>
    <w:rsid w:val="00364B5F"/>
    <w:rsid w:val="00370EC0"/>
    <w:rsid w:val="0037764E"/>
    <w:rsid w:val="00385E09"/>
    <w:rsid w:val="003926F1"/>
    <w:rsid w:val="00392B81"/>
    <w:rsid w:val="003A4A1E"/>
    <w:rsid w:val="003A4DE0"/>
    <w:rsid w:val="003B0A20"/>
    <w:rsid w:val="003D041B"/>
    <w:rsid w:val="003E1101"/>
    <w:rsid w:val="003F7F59"/>
    <w:rsid w:val="00407232"/>
    <w:rsid w:val="00421876"/>
    <w:rsid w:val="0042368B"/>
    <w:rsid w:val="004412B3"/>
    <w:rsid w:val="0044579B"/>
    <w:rsid w:val="00460175"/>
    <w:rsid w:val="0048047F"/>
    <w:rsid w:val="00484313"/>
    <w:rsid w:val="00485080"/>
    <w:rsid w:val="0049574E"/>
    <w:rsid w:val="004A36A1"/>
    <w:rsid w:val="004A3ED0"/>
    <w:rsid w:val="004B2974"/>
    <w:rsid w:val="004B71F0"/>
    <w:rsid w:val="004B78DA"/>
    <w:rsid w:val="004C3ADE"/>
    <w:rsid w:val="004D7904"/>
    <w:rsid w:val="004E14FF"/>
    <w:rsid w:val="004E45C9"/>
    <w:rsid w:val="005003AC"/>
    <w:rsid w:val="005138DB"/>
    <w:rsid w:val="00533740"/>
    <w:rsid w:val="0053581A"/>
    <w:rsid w:val="005443DD"/>
    <w:rsid w:val="00546568"/>
    <w:rsid w:val="0055553B"/>
    <w:rsid w:val="00561D9A"/>
    <w:rsid w:val="005662B4"/>
    <w:rsid w:val="005717D1"/>
    <w:rsid w:val="00592738"/>
    <w:rsid w:val="00593E9E"/>
    <w:rsid w:val="00597754"/>
    <w:rsid w:val="005A0D75"/>
    <w:rsid w:val="005A7E9B"/>
    <w:rsid w:val="005B7C77"/>
    <w:rsid w:val="005D1C12"/>
    <w:rsid w:val="005D3920"/>
    <w:rsid w:val="005D427D"/>
    <w:rsid w:val="005D62C6"/>
    <w:rsid w:val="005D660E"/>
    <w:rsid w:val="005F020C"/>
    <w:rsid w:val="0062126E"/>
    <w:rsid w:val="00624338"/>
    <w:rsid w:val="00635DED"/>
    <w:rsid w:val="006378F0"/>
    <w:rsid w:val="00641C01"/>
    <w:rsid w:val="00646A07"/>
    <w:rsid w:val="00656DF2"/>
    <w:rsid w:val="00670098"/>
    <w:rsid w:val="00672704"/>
    <w:rsid w:val="0068239D"/>
    <w:rsid w:val="00687ED0"/>
    <w:rsid w:val="00692B62"/>
    <w:rsid w:val="006943A7"/>
    <w:rsid w:val="0069446C"/>
    <w:rsid w:val="0069748C"/>
    <w:rsid w:val="00697DF0"/>
    <w:rsid w:val="006A0FA4"/>
    <w:rsid w:val="006B0A32"/>
    <w:rsid w:val="006C63AA"/>
    <w:rsid w:val="006D1808"/>
    <w:rsid w:val="006D31A5"/>
    <w:rsid w:val="006E04FE"/>
    <w:rsid w:val="00702277"/>
    <w:rsid w:val="00712374"/>
    <w:rsid w:val="00712452"/>
    <w:rsid w:val="00723074"/>
    <w:rsid w:val="00725E89"/>
    <w:rsid w:val="007316D6"/>
    <w:rsid w:val="007330BA"/>
    <w:rsid w:val="007348E0"/>
    <w:rsid w:val="00737DF1"/>
    <w:rsid w:val="007418FE"/>
    <w:rsid w:val="00752274"/>
    <w:rsid w:val="007555E6"/>
    <w:rsid w:val="007578F0"/>
    <w:rsid w:val="00762C23"/>
    <w:rsid w:val="00763318"/>
    <w:rsid w:val="00780D2B"/>
    <w:rsid w:val="007A5555"/>
    <w:rsid w:val="007B4607"/>
    <w:rsid w:val="007C3746"/>
    <w:rsid w:val="007C7E99"/>
    <w:rsid w:val="007D2845"/>
    <w:rsid w:val="007D7BC9"/>
    <w:rsid w:val="00802B62"/>
    <w:rsid w:val="00806E73"/>
    <w:rsid w:val="00825D5A"/>
    <w:rsid w:val="00840692"/>
    <w:rsid w:val="00846055"/>
    <w:rsid w:val="0084693A"/>
    <w:rsid w:val="00847618"/>
    <w:rsid w:val="00854E5F"/>
    <w:rsid w:val="00861C8E"/>
    <w:rsid w:val="0086674F"/>
    <w:rsid w:val="008756EA"/>
    <w:rsid w:val="00877C48"/>
    <w:rsid w:val="00884016"/>
    <w:rsid w:val="00892606"/>
    <w:rsid w:val="00894569"/>
    <w:rsid w:val="00895917"/>
    <w:rsid w:val="008A3340"/>
    <w:rsid w:val="008A35D4"/>
    <w:rsid w:val="008B0FDB"/>
    <w:rsid w:val="008C2DEF"/>
    <w:rsid w:val="008D1323"/>
    <w:rsid w:val="008D3099"/>
    <w:rsid w:val="008D5CD0"/>
    <w:rsid w:val="008E3632"/>
    <w:rsid w:val="008F2B28"/>
    <w:rsid w:val="008F3936"/>
    <w:rsid w:val="008F5B63"/>
    <w:rsid w:val="009313C0"/>
    <w:rsid w:val="0095371B"/>
    <w:rsid w:val="00982618"/>
    <w:rsid w:val="0098687E"/>
    <w:rsid w:val="00990173"/>
    <w:rsid w:val="009B01C0"/>
    <w:rsid w:val="009B531D"/>
    <w:rsid w:val="009B5611"/>
    <w:rsid w:val="009B7AFA"/>
    <w:rsid w:val="009C5441"/>
    <w:rsid w:val="009D22EE"/>
    <w:rsid w:val="009D4A11"/>
    <w:rsid w:val="009E0C9E"/>
    <w:rsid w:val="009E6A3F"/>
    <w:rsid w:val="009F205C"/>
    <w:rsid w:val="00A15AC9"/>
    <w:rsid w:val="00A16F0B"/>
    <w:rsid w:val="00A17D40"/>
    <w:rsid w:val="00A23E23"/>
    <w:rsid w:val="00A30D54"/>
    <w:rsid w:val="00A852D9"/>
    <w:rsid w:val="00A86EF3"/>
    <w:rsid w:val="00A9205E"/>
    <w:rsid w:val="00A95F48"/>
    <w:rsid w:val="00A9786F"/>
    <w:rsid w:val="00AA3F7A"/>
    <w:rsid w:val="00AB0379"/>
    <w:rsid w:val="00AB69D8"/>
    <w:rsid w:val="00AB74D0"/>
    <w:rsid w:val="00AC2609"/>
    <w:rsid w:val="00AC29B6"/>
    <w:rsid w:val="00AC42AC"/>
    <w:rsid w:val="00AD1D29"/>
    <w:rsid w:val="00AD4024"/>
    <w:rsid w:val="00AD6D36"/>
    <w:rsid w:val="00AE4915"/>
    <w:rsid w:val="00AE5FE4"/>
    <w:rsid w:val="00AE69D1"/>
    <w:rsid w:val="00AF0ED6"/>
    <w:rsid w:val="00AF5722"/>
    <w:rsid w:val="00B028EE"/>
    <w:rsid w:val="00B065E6"/>
    <w:rsid w:val="00B20048"/>
    <w:rsid w:val="00B21A29"/>
    <w:rsid w:val="00B359B4"/>
    <w:rsid w:val="00B42B70"/>
    <w:rsid w:val="00B43F3C"/>
    <w:rsid w:val="00B443F7"/>
    <w:rsid w:val="00B5012D"/>
    <w:rsid w:val="00B54713"/>
    <w:rsid w:val="00B56CD3"/>
    <w:rsid w:val="00B61F0A"/>
    <w:rsid w:val="00B64BDA"/>
    <w:rsid w:val="00B67BE2"/>
    <w:rsid w:val="00B76156"/>
    <w:rsid w:val="00B80CC5"/>
    <w:rsid w:val="00B84052"/>
    <w:rsid w:val="00B860FA"/>
    <w:rsid w:val="00B861FB"/>
    <w:rsid w:val="00B870C2"/>
    <w:rsid w:val="00BA33AE"/>
    <w:rsid w:val="00BA7127"/>
    <w:rsid w:val="00BA73A6"/>
    <w:rsid w:val="00BB1649"/>
    <w:rsid w:val="00BB438E"/>
    <w:rsid w:val="00BC5A66"/>
    <w:rsid w:val="00BC780E"/>
    <w:rsid w:val="00BE2225"/>
    <w:rsid w:val="00BE3D8B"/>
    <w:rsid w:val="00BF23B5"/>
    <w:rsid w:val="00BF48EA"/>
    <w:rsid w:val="00BF7986"/>
    <w:rsid w:val="00C0006B"/>
    <w:rsid w:val="00C01509"/>
    <w:rsid w:val="00C0423F"/>
    <w:rsid w:val="00C05D09"/>
    <w:rsid w:val="00C11304"/>
    <w:rsid w:val="00C118BC"/>
    <w:rsid w:val="00C17753"/>
    <w:rsid w:val="00C21CF8"/>
    <w:rsid w:val="00C21E0A"/>
    <w:rsid w:val="00C254DE"/>
    <w:rsid w:val="00C400BA"/>
    <w:rsid w:val="00C44DD9"/>
    <w:rsid w:val="00C47E38"/>
    <w:rsid w:val="00C5766A"/>
    <w:rsid w:val="00C70498"/>
    <w:rsid w:val="00C91A02"/>
    <w:rsid w:val="00C92EEA"/>
    <w:rsid w:val="00CB082C"/>
    <w:rsid w:val="00CB453D"/>
    <w:rsid w:val="00CB6CE1"/>
    <w:rsid w:val="00CC77E3"/>
    <w:rsid w:val="00CD43E6"/>
    <w:rsid w:val="00CE1C0E"/>
    <w:rsid w:val="00CF0BD0"/>
    <w:rsid w:val="00CF1430"/>
    <w:rsid w:val="00CF6EFC"/>
    <w:rsid w:val="00D00FF7"/>
    <w:rsid w:val="00D0159E"/>
    <w:rsid w:val="00D31892"/>
    <w:rsid w:val="00D31AFC"/>
    <w:rsid w:val="00D511D0"/>
    <w:rsid w:val="00D60532"/>
    <w:rsid w:val="00D61018"/>
    <w:rsid w:val="00D67C78"/>
    <w:rsid w:val="00D7117E"/>
    <w:rsid w:val="00D81F1A"/>
    <w:rsid w:val="00D9126E"/>
    <w:rsid w:val="00D91FB4"/>
    <w:rsid w:val="00D931B5"/>
    <w:rsid w:val="00D936B6"/>
    <w:rsid w:val="00D96C7B"/>
    <w:rsid w:val="00DA6BBA"/>
    <w:rsid w:val="00DB479B"/>
    <w:rsid w:val="00DC37DD"/>
    <w:rsid w:val="00DC629D"/>
    <w:rsid w:val="00DC6E54"/>
    <w:rsid w:val="00DE7D5C"/>
    <w:rsid w:val="00E22DD5"/>
    <w:rsid w:val="00E2657E"/>
    <w:rsid w:val="00E313F3"/>
    <w:rsid w:val="00E331C3"/>
    <w:rsid w:val="00E36447"/>
    <w:rsid w:val="00E43A8B"/>
    <w:rsid w:val="00E450E5"/>
    <w:rsid w:val="00E76297"/>
    <w:rsid w:val="00E77BB3"/>
    <w:rsid w:val="00E80BEC"/>
    <w:rsid w:val="00E90D7B"/>
    <w:rsid w:val="00EA24BE"/>
    <w:rsid w:val="00EA2AD1"/>
    <w:rsid w:val="00EA40AB"/>
    <w:rsid w:val="00EA6E53"/>
    <w:rsid w:val="00EB1BDE"/>
    <w:rsid w:val="00EC024D"/>
    <w:rsid w:val="00EC6243"/>
    <w:rsid w:val="00ED015C"/>
    <w:rsid w:val="00ED23F4"/>
    <w:rsid w:val="00ED6D8D"/>
    <w:rsid w:val="00EE6B92"/>
    <w:rsid w:val="00EF3956"/>
    <w:rsid w:val="00F01BAC"/>
    <w:rsid w:val="00F07704"/>
    <w:rsid w:val="00F173F1"/>
    <w:rsid w:val="00F211A9"/>
    <w:rsid w:val="00F27A74"/>
    <w:rsid w:val="00F379D3"/>
    <w:rsid w:val="00F429DE"/>
    <w:rsid w:val="00F44880"/>
    <w:rsid w:val="00F560D2"/>
    <w:rsid w:val="00F61DD5"/>
    <w:rsid w:val="00F656E5"/>
    <w:rsid w:val="00F70EE2"/>
    <w:rsid w:val="00F71B0F"/>
    <w:rsid w:val="00F73C0C"/>
    <w:rsid w:val="00F81FF7"/>
    <w:rsid w:val="00F847C3"/>
    <w:rsid w:val="00FA20A3"/>
    <w:rsid w:val="00FA5576"/>
    <w:rsid w:val="00FA58DA"/>
    <w:rsid w:val="00FC2C92"/>
    <w:rsid w:val="00FC4947"/>
    <w:rsid w:val="00FC4D1E"/>
    <w:rsid w:val="00FD5BAA"/>
    <w:rsid w:val="00FE0F90"/>
    <w:rsid w:val="00FE5D54"/>
    <w:rsid w:val="00FF221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E23"/>
    <w:pPr>
      <w:spacing w:after="200" w:line="276" w:lineRule="auto"/>
    </w:pPr>
    <w:rPr>
      <w:sz w:val="22"/>
      <w:szCs w:val="22"/>
      <w:lang w:eastAsia="en-US"/>
    </w:rPr>
  </w:style>
  <w:style w:type="paragraph" w:styleId="Heading1">
    <w:name w:val="heading 1"/>
    <w:basedOn w:val="Normal"/>
    <w:next w:val="Normal"/>
    <w:link w:val="Heading1Char"/>
    <w:uiPriority w:val="9"/>
    <w:qFormat/>
    <w:rsid w:val="00FE5D54"/>
    <w:pPr>
      <w:keepNext/>
      <w:keepLines/>
      <w:numPr>
        <w:numId w:val="11"/>
      </w:numPr>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FE5D54"/>
    <w:pPr>
      <w:keepNext/>
      <w:keepLines/>
      <w:numPr>
        <w:ilvl w:val="1"/>
        <w:numId w:val="11"/>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FE5D54"/>
    <w:pPr>
      <w:keepNext/>
      <w:keepLines/>
      <w:numPr>
        <w:ilvl w:val="2"/>
        <w:numId w:val="11"/>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semiHidden/>
    <w:unhideWhenUsed/>
    <w:qFormat/>
    <w:rsid w:val="00FE5D54"/>
    <w:pPr>
      <w:keepNext/>
      <w:keepLines/>
      <w:numPr>
        <w:ilvl w:val="3"/>
        <w:numId w:val="11"/>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semiHidden/>
    <w:unhideWhenUsed/>
    <w:qFormat/>
    <w:rsid w:val="00FE5D54"/>
    <w:pPr>
      <w:keepNext/>
      <w:keepLines/>
      <w:numPr>
        <w:ilvl w:val="4"/>
        <w:numId w:val="11"/>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FE5D54"/>
    <w:pPr>
      <w:keepNext/>
      <w:keepLines/>
      <w:numPr>
        <w:ilvl w:val="5"/>
        <w:numId w:val="11"/>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FE5D54"/>
    <w:pPr>
      <w:keepNext/>
      <w:keepLines/>
      <w:numPr>
        <w:ilvl w:val="6"/>
        <w:numId w:val="11"/>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FE5D54"/>
    <w:pPr>
      <w:keepNext/>
      <w:keepLines/>
      <w:numPr>
        <w:ilvl w:val="7"/>
        <w:numId w:val="11"/>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FE5D54"/>
    <w:pPr>
      <w:keepNext/>
      <w:keepLines/>
      <w:numPr>
        <w:ilvl w:val="8"/>
        <w:numId w:val="11"/>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101"/>
    <w:pPr>
      <w:ind w:left="720"/>
      <w:contextualSpacing/>
    </w:pPr>
  </w:style>
  <w:style w:type="paragraph" w:styleId="Header">
    <w:name w:val="header"/>
    <w:basedOn w:val="Normal"/>
    <w:link w:val="HeaderChar"/>
    <w:uiPriority w:val="99"/>
    <w:semiHidden/>
    <w:unhideWhenUsed/>
    <w:rsid w:val="00FC4D1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C4D1E"/>
  </w:style>
  <w:style w:type="paragraph" w:styleId="Footer">
    <w:name w:val="footer"/>
    <w:basedOn w:val="Normal"/>
    <w:link w:val="FooterChar"/>
    <w:uiPriority w:val="99"/>
    <w:unhideWhenUsed/>
    <w:rsid w:val="00FC4D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4D1E"/>
  </w:style>
  <w:style w:type="character" w:customStyle="1" w:styleId="Heading1Char">
    <w:name w:val="Heading 1 Char"/>
    <w:basedOn w:val="DefaultParagraphFont"/>
    <w:link w:val="Heading1"/>
    <w:uiPriority w:val="9"/>
    <w:rsid w:val="00FE5D54"/>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FE5D54"/>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FE5D54"/>
    <w:rPr>
      <w:rFonts w:ascii="Cambria" w:eastAsia="Times New Roman" w:hAnsi="Cambria" w:cs="Times New Roman"/>
      <w:b/>
      <w:bCs/>
      <w:color w:val="4F81BD"/>
    </w:rPr>
  </w:style>
  <w:style w:type="character" w:customStyle="1" w:styleId="Heading4Char">
    <w:name w:val="Heading 4 Char"/>
    <w:basedOn w:val="DefaultParagraphFont"/>
    <w:link w:val="Heading4"/>
    <w:uiPriority w:val="9"/>
    <w:semiHidden/>
    <w:rsid w:val="00FE5D54"/>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semiHidden/>
    <w:rsid w:val="00FE5D54"/>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FE5D54"/>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FE5D54"/>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FE5D54"/>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FE5D54"/>
    <w:rPr>
      <w:rFonts w:ascii="Cambria" w:eastAsia="Times New Roman" w:hAnsi="Cambria" w:cs="Times New Roman"/>
      <w:i/>
      <w:iCs/>
      <w:color w:val="404040"/>
      <w:sz w:val="20"/>
      <w:szCs w:val="20"/>
    </w:rPr>
  </w:style>
  <w:style w:type="character" w:styleId="Hyperlink">
    <w:name w:val="Hyperlink"/>
    <w:basedOn w:val="DefaultParagraphFont"/>
    <w:uiPriority w:val="99"/>
    <w:unhideWhenUsed/>
    <w:rsid w:val="00DE7D5C"/>
    <w:rPr>
      <w:color w:val="0000FF"/>
      <w:u w:val="single"/>
    </w:rPr>
  </w:style>
  <w:style w:type="paragraph" w:customStyle="1" w:styleId="Default">
    <w:name w:val="Default"/>
    <w:rsid w:val="00B20048"/>
    <w:pPr>
      <w:autoSpaceDE w:val="0"/>
      <w:autoSpaceDN w:val="0"/>
      <w:adjustRightInd w:val="0"/>
    </w:pPr>
    <w:rPr>
      <w:rFonts w:cs="Calibri"/>
      <w:color w:val="000000"/>
      <w:sz w:val="24"/>
      <w:szCs w:val="24"/>
    </w:rPr>
  </w:style>
  <w:style w:type="paragraph" w:styleId="Revision">
    <w:name w:val="Revision"/>
    <w:hidden/>
    <w:uiPriority w:val="99"/>
    <w:semiHidden/>
    <w:rsid w:val="002728E5"/>
    <w:rPr>
      <w:sz w:val="22"/>
      <w:szCs w:val="22"/>
      <w:lang w:eastAsia="en-US"/>
    </w:rPr>
  </w:style>
  <w:style w:type="paragraph" w:styleId="BalloonText">
    <w:name w:val="Balloon Text"/>
    <w:basedOn w:val="Normal"/>
    <w:link w:val="BalloonTextChar"/>
    <w:uiPriority w:val="99"/>
    <w:semiHidden/>
    <w:unhideWhenUsed/>
    <w:rsid w:val="00272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28E5"/>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4316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crowhurstneighbourhoodplan@gmail.com" TargetMode="External"/><Relationship Id="rId4" Type="http://schemas.openxmlformats.org/officeDocument/2006/relationships/styles" Target="styles.xml"/><Relationship Id="rId9" Type="http://schemas.openxmlformats.org/officeDocument/2006/relationships/hyperlink" Target="http://www.crowhurstneighbourhoodplan.org"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850AAC-9A54-4042-8AD8-29D64FB8A7C7}">
  <ds:schemaRefs>
    <ds:schemaRef ds:uri="http://schemas.openxmlformats.org/officeDocument/2006/bibliography"/>
  </ds:schemaRefs>
</ds:datastoreItem>
</file>

<file path=customXml/itemProps2.xml><?xml version="1.0" encoding="utf-8"?>
<ds:datastoreItem xmlns:ds="http://schemas.openxmlformats.org/officeDocument/2006/customXml" ds:itemID="{6A373C4E-0B9F-48F5-A617-1E82A2EAA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1800</Words>
  <Characters>10262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12038</CharactersWithSpaces>
  <SharedDoc>false</SharedDoc>
  <HLinks>
    <vt:vector size="12" baseType="variant">
      <vt:variant>
        <vt:i4>393275</vt:i4>
      </vt:variant>
      <vt:variant>
        <vt:i4>3</vt:i4>
      </vt:variant>
      <vt:variant>
        <vt:i4>0</vt:i4>
      </vt:variant>
      <vt:variant>
        <vt:i4>5</vt:i4>
      </vt:variant>
      <vt:variant>
        <vt:lpwstr>mailto:crowhurstneighbourhoodplan@gmail.com</vt:lpwstr>
      </vt:variant>
      <vt:variant>
        <vt:lpwstr/>
      </vt:variant>
      <vt:variant>
        <vt:i4>3735584</vt:i4>
      </vt:variant>
      <vt:variant>
        <vt:i4>0</vt:i4>
      </vt:variant>
      <vt:variant>
        <vt:i4>0</vt:i4>
      </vt:variant>
      <vt:variant>
        <vt:i4>5</vt:i4>
      </vt:variant>
      <vt:variant>
        <vt:lpwstr>http://www.crowhurstneighbourhoodplan.org/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Buckle</dc:creator>
  <cp:lastModifiedBy>Richard</cp:lastModifiedBy>
  <cp:revision>2</cp:revision>
  <cp:lastPrinted>2016-02-29T09:53:00Z</cp:lastPrinted>
  <dcterms:created xsi:type="dcterms:W3CDTF">2017-05-30T08:17:00Z</dcterms:created>
  <dcterms:modified xsi:type="dcterms:W3CDTF">2017-05-30T08:17:00Z</dcterms:modified>
</cp:coreProperties>
</file>