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 xml:space="preserve">Monday </w:t>
      </w:r>
      <w:r w:rsidR="00693A3F">
        <w:rPr>
          <w:b/>
          <w:sz w:val="28"/>
          <w:szCs w:val="28"/>
        </w:rPr>
        <w:t>3 April</w:t>
      </w:r>
      <w:r w:rsidR="00BA4487">
        <w:rPr>
          <w:b/>
          <w:sz w:val="28"/>
          <w:szCs w:val="28"/>
        </w:rPr>
        <w:t xml:space="preserve"> 2017</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6934A1" w:rsidRDefault="00160513" w:rsidP="00BA4487">
      <w:pPr>
        <w:spacing w:after="0" w:line="240" w:lineRule="auto"/>
        <w:ind w:left="1440" w:hanging="1440"/>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6934A1">
        <w:tab/>
      </w:r>
      <w:r w:rsidR="00693A3F">
        <w:t xml:space="preserve">Gareth Bright, </w:t>
      </w:r>
      <w:r w:rsidR="002737E9">
        <w:rPr>
          <w:sz w:val="24"/>
          <w:szCs w:val="24"/>
        </w:rPr>
        <w:t xml:space="preserve">Chris Davidson, </w:t>
      </w:r>
      <w:r w:rsidRPr="00883D2E">
        <w:rPr>
          <w:sz w:val="24"/>
          <w:szCs w:val="24"/>
        </w:rPr>
        <w:t>Ros Day</w:t>
      </w:r>
      <w:r w:rsidR="00814430">
        <w:rPr>
          <w:sz w:val="24"/>
          <w:szCs w:val="24"/>
        </w:rPr>
        <w:t xml:space="preserve"> (Chair)</w:t>
      </w:r>
      <w:r w:rsidRPr="00883D2E">
        <w:rPr>
          <w:sz w:val="24"/>
          <w:szCs w:val="24"/>
        </w:rPr>
        <w:t xml:space="preserve">, Tracy Hoad, </w:t>
      </w:r>
      <w:r w:rsidR="008008F7" w:rsidRPr="00883D2E">
        <w:rPr>
          <w:sz w:val="24"/>
          <w:szCs w:val="24"/>
        </w:rPr>
        <w:t>Diane</w:t>
      </w:r>
      <w:r w:rsidR="008008F7">
        <w:rPr>
          <w:sz w:val="24"/>
          <w:szCs w:val="24"/>
        </w:rPr>
        <w:t xml:space="preserve"> </w:t>
      </w:r>
      <w:r w:rsidR="008008F7" w:rsidRPr="00883D2E">
        <w:rPr>
          <w:sz w:val="24"/>
          <w:szCs w:val="24"/>
        </w:rPr>
        <w:t xml:space="preserve">Stainsby, </w:t>
      </w:r>
      <w:r w:rsidR="006934A1">
        <w:rPr>
          <w:sz w:val="24"/>
          <w:szCs w:val="24"/>
        </w:rPr>
        <w:t xml:space="preserve">Martin White, </w:t>
      </w:r>
      <w:r w:rsidR="006934A1" w:rsidRPr="00883D2E">
        <w:rPr>
          <w:sz w:val="24"/>
          <w:szCs w:val="24"/>
        </w:rPr>
        <w:t>Pat Buckle</w:t>
      </w:r>
    </w:p>
    <w:p w:rsidR="00FB404D" w:rsidRPr="00683B75" w:rsidRDefault="00FB404D" w:rsidP="00FB404D">
      <w:pPr>
        <w:spacing w:after="0" w:line="240" w:lineRule="auto"/>
        <w:rPr>
          <w:b/>
          <w:sz w:val="24"/>
          <w:szCs w:val="24"/>
        </w:rPr>
      </w:pPr>
    </w:p>
    <w:p w:rsidR="00767F15" w:rsidRDefault="00160513" w:rsidP="00767F15">
      <w:pPr>
        <w:spacing w:after="0" w:line="240" w:lineRule="auto"/>
        <w:rPr>
          <w:sz w:val="24"/>
          <w:szCs w:val="24"/>
        </w:rPr>
      </w:pPr>
      <w:r w:rsidRPr="00883D2E">
        <w:rPr>
          <w:b/>
          <w:sz w:val="24"/>
          <w:szCs w:val="24"/>
        </w:rPr>
        <w:t>Apologies:</w:t>
      </w:r>
      <w:r w:rsidR="00BA4487">
        <w:rPr>
          <w:sz w:val="24"/>
          <w:szCs w:val="24"/>
        </w:rPr>
        <w:t xml:space="preserve">      </w:t>
      </w:r>
      <w:r w:rsidR="00FB404D">
        <w:rPr>
          <w:sz w:val="24"/>
          <w:szCs w:val="24"/>
        </w:rPr>
        <w:t xml:space="preserve"> </w:t>
      </w:r>
      <w:r w:rsidR="00BA4487">
        <w:rPr>
          <w:sz w:val="24"/>
          <w:szCs w:val="24"/>
        </w:rPr>
        <w:t xml:space="preserve">Sonia Plato, </w:t>
      </w:r>
      <w:r w:rsidR="00BA4487" w:rsidRPr="00883D2E">
        <w:rPr>
          <w:sz w:val="24"/>
          <w:szCs w:val="24"/>
        </w:rPr>
        <w:t>Ann Wilson</w:t>
      </w:r>
      <w:r w:rsidR="00BA4487">
        <w:rPr>
          <w:sz w:val="24"/>
          <w:szCs w:val="24"/>
        </w:rPr>
        <w:t xml:space="preserve">, </w:t>
      </w:r>
      <w:r w:rsidR="00691BCD">
        <w:rPr>
          <w:sz w:val="24"/>
          <w:szCs w:val="24"/>
        </w:rPr>
        <w:t>Willy Wilson, Ashley Wynn</w:t>
      </w:r>
    </w:p>
    <w:p w:rsidR="00FB404D" w:rsidRDefault="00FB404D" w:rsidP="00EB150B">
      <w:pPr>
        <w:spacing w:after="0" w:line="240" w:lineRule="auto"/>
      </w:pPr>
    </w:p>
    <w:p w:rsidR="00EB150B" w:rsidRPr="000440AF" w:rsidRDefault="00EB150B" w:rsidP="00EB150B">
      <w:pPr>
        <w:spacing w:after="0" w:line="240" w:lineRule="auto"/>
      </w:pPr>
      <w:r w:rsidRPr="000440AF">
        <w:t>Ros Day opened the meeting</w:t>
      </w:r>
      <w:r w:rsidR="00BA4487">
        <w:t xml:space="preserve"> and</w:t>
      </w:r>
      <w:r w:rsidRPr="000440AF">
        <w:t xml:space="preserve"> thanked everyone for attending</w:t>
      </w:r>
      <w:r w:rsidR="00BA4487">
        <w:t xml:space="preserve">. </w:t>
      </w:r>
      <w:r w:rsidR="00814430">
        <w:t xml:space="preserve"> </w:t>
      </w:r>
    </w:p>
    <w:p w:rsidR="00EB150B" w:rsidRDefault="00EB150B" w:rsidP="00160513">
      <w:pPr>
        <w:spacing w:after="0" w:line="240" w:lineRule="auto"/>
        <w:rPr>
          <w:sz w:val="24"/>
          <w:szCs w:val="24"/>
        </w:rPr>
      </w:pPr>
    </w:p>
    <w:p w:rsidR="001402B6" w:rsidRDefault="008838D3" w:rsidP="008838D3">
      <w:pPr>
        <w:pStyle w:val="Body"/>
        <w:spacing w:after="0" w:line="240" w:lineRule="auto"/>
      </w:pPr>
      <w:r w:rsidRPr="008838D3">
        <w:t>1.</w:t>
      </w:r>
      <w:r>
        <w:rPr>
          <w:b/>
        </w:rPr>
        <w:tab/>
      </w:r>
      <w:r w:rsidR="001402B6" w:rsidRPr="00B70343">
        <w:rPr>
          <w:b/>
          <w:sz w:val="24"/>
          <w:szCs w:val="24"/>
        </w:rPr>
        <w:t>Declarations of Interests</w:t>
      </w:r>
    </w:p>
    <w:p w:rsidR="001402B6" w:rsidRDefault="001402B6" w:rsidP="008838D3">
      <w:pPr>
        <w:pStyle w:val="Body"/>
        <w:spacing w:after="0" w:line="240" w:lineRule="auto"/>
        <w:ind w:firstLine="720"/>
      </w:pPr>
      <w:r>
        <w:t xml:space="preserve">All present declared an interest as residents of Crowhurst </w:t>
      </w:r>
      <w:r w:rsidR="008838D3">
        <w:t xml:space="preserve">. </w:t>
      </w:r>
    </w:p>
    <w:p w:rsidR="00AD3BD6" w:rsidRDefault="00AD3BD6" w:rsidP="00160513">
      <w:pPr>
        <w:spacing w:after="0" w:line="240" w:lineRule="auto"/>
      </w:pPr>
    </w:p>
    <w:p w:rsidR="00160513" w:rsidRDefault="008838D3" w:rsidP="00160513">
      <w:pPr>
        <w:spacing w:after="0" w:line="240" w:lineRule="auto"/>
        <w:rPr>
          <w:sz w:val="24"/>
          <w:szCs w:val="24"/>
        </w:rPr>
      </w:pPr>
      <w:r w:rsidRPr="00716630">
        <w:t>2</w:t>
      </w:r>
      <w:r w:rsidR="00160513" w:rsidRPr="00716630">
        <w:t>.</w:t>
      </w:r>
      <w:r w:rsidR="00160513" w:rsidRPr="004D71D7">
        <w:rPr>
          <w:sz w:val="24"/>
          <w:szCs w:val="24"/>
        </w:rPr>
        <w:tab/>
      </w:r>
      <w:r w:rsidR="00160513" w:rsidRPr="000440AF">
        <w:rPr>
          <w:b/>
          <w:sz w:val="24"/>
          <w:szCs w:val="24"/>
        </w:rPr>
        <w:t>Minutes of Previous Meetings</w:t>
      </w:r>
    </w:p>
    <w:p w:rsidR="000177B2" w:rsidRDefault="008838D3" w:rsidP="00160513">
      <w:pPr>
        <w:spacing w:after="0" w:line="240" w:lineRule="auto"/>
      </w:pPr>
      <w:r>
        <w:t>2</w:t>
      </w:r>
      <w:r w:rsidR="00160513" w:rsidRPr="009C3272">
        <w:t>.1</w:t>
      </w:r>
      <w:r w:rsidR="00160513">
        <w:rPr>
          <w:sz w:val="24"/>
          <w:szCs w:val="24"/>
        </w:rPr>
        <w:tab/>
      </w:r>
      <w:r w:rsidR="00160513" w:rsidRPr="000440AF">
        <w:rPr>
          <w:b/>
        </w:rPr>
        <w:t>Steering Group</w:t>
      </w:r>
      <w:r w:rsidR="00160513" w:rsidRPr="000440AF">
        <w:t xml:space="preserve"> held on </w:t>
      </w:r>
      <w:r w:rsidR="00B94D5D">
        <w:t xml:space="preserve">6 </w:t>
      </w:r>
      <w:r w:rsidR="00693A3F">
        <w:t>March</w:t>
      </w:r>
      <w:r w:rsidR="00BA4487">
        <w:t xml:space="preserve"> 2017</w:t>
      </w:r>
      <w:r w:rsidR="00160513" w:rsidRPr="000440AF">
        <w:t xml:space="preserve"> </w:t>
      </w:r>
      <w:r w:rsidR="00B40260">
        <w:t>– Approved.</w:t>
      </w:r>
    </w:p>
    <w:p w:rsidR="00F54386" w:rsidRPr="000177B2" w:rsidRDefault="00BA4487" w:rsidP="00160513">
      <w:pPr>
        <w:spacing w:after="0" w:line="240" w:lineRule="auto"/>
      </w:pPr>
      <w:r w:rsidRPr="00716630">
        <w:t>2.2.</w:t>
      </w:r>
      <w:r>
        <w:rPr>
          <w:sz w:val="24"/>
          <w:szCs w:val="24"/>
        </w:rPr>
        <w:tab/>
      </w:r>
      <w:r w:rsidRPr="000177B2">
        <w:rPr>
          <w:b/>
        </w:rPr>
        <w:t>Matters Arising</w:t>
      </w:r>
      <w:r w:rsidR="000177B2" w:rsidRPr="000177B2">
        <w:rPr>
          <w:b/>
        </w:rPr>
        <w:t xml:space="preserve"> </w:t>
      </w:r>
      <w:r w:rsidR="000177B2">
        <w:t>- None</w:t>
      </w:r>
    </w:p>
    <w:p w:rsidR="000177B2" w:rsidRDefault="000177B2" w:rsidP="00BA4487">
      <w:pPr>
        <w:spacing w:after="0" w:line="240" w:lineRule="auto"/>
        <w:ind w:left="720" w:hanging="720"/>
      </w:pPr>
      <w:r>
        <w:tab/>
      </w:r>
    </w:p>
    <w:p w:rsidR="00977E31" w:rsidRPr="00977E31" w:rsidRDefault="000177B2" w:rsidP="000177B2">
      <w:pPr>
        <w:spacing w:after="0" w:line="240" w:lineRule="auto"/>
        <w:ind w:left="720" w:hanging="720"/>
        <w:rPr>
          <w:b/>
          <w:sz w:val="24"/>
          <w:szCs w:val="24"/>
        </w:rPr>
      </w:pPr>
      <w:r>
        <w:t>3.</w:t>
      </w:r>
      <w:r>
        <w:tab/>
      </w:r>
      <w:r w:rsidR="00977E31">
        <w:rPr>
          <w:b/>
          <w:sz w:val="24"/>
          <w:szCs w:val="24"/>
        </w:rPr>
        <w:t>Task Groups Reports</w:t>
      </w:r>
    </w:p>
    <w:p w:rsidR="00977E31" w:rsidRPr="00977E31" w:rsidRDefault="000177B2" w:rsidP="00C32314">
      <w:pPr>
        <w:spacing w:after="0" w:line="240" w:lineRule="auto"/>
        <w:rPr>
          <w:b/>
          <w:sz w:val="24"/>
          <w:szCs w:val="24"/>
        </w:rPr>
      </w:pPr>
      <w:r>
        <w:t>3</w:t>
      </w:r>
      <w:r w:rsidR="00977E31" w:rsidRPr="00716630">
        <w:t>.1</w:t>
      </w:r>
      <w:r w:rsidR="00977E31">
        <w:rPr>
          <w:sz w:val="24"/>
          <w:szCs w:val="24"/>
        </w:rPr>
        <w:tab/>
      </w:r>
      <w:r w:rsidR="00977E31" w:rsidRPr="00B70343">
        <w:rPr>
          <w:b/>
        </w:rPr>
        <w:t>Finance</w:t>
      </w:r>
    </w:p>
    <w:p w:rsidR="00693A3F" w:rsidRDefault="00C32314" w:rsidP="00E64986">
      <w:pPr>
        <w:spacing w:after="0" w:line="240" w:lineRule="auto"/>
        <w:ind w:left="720"/>
      </w:pPr>
      <w:r w:rsidRPr="00D470DE">
        <w:t xml:space="preserve">Tracy Hoad </w:t>
      </w:r>
      <w:r w:rsidR="00977E31">
        <w:t xml:space="preserve">reported that </w:t>
      </w:r>
      <w:r w:rsidR="000177B2">
        <w:t xml:space="preserve">the second part of the grant </w:t>
      </w:r>
      <w:r w:rsidR="00693A3F">
        <w:t>ended on 31 March 2017 and she had requested a</w:t>
      </w:r>
      <w:r w:rsidR="001E5CA5">
        <w:t>n expenditure</w:t>
      </w:r>
      <w:r w:rsidR="00693A3F">
        <w:t xml:space="preserve"> spreadsheet from Keith Robertson</w:t>
      </w:r>
      <w:r w:rsidR="001E5CA5">
        <w:t xml:space="preserve">. </w:t>
      </w:r>
      <w:r w:rsidR="00B40260">
        <w:t xml:space="preserve"> </w:t>
      </w:r>
      <w:r w:rsidR="001E5CA5">
        <w:t>She stated that £3,142</w:t>
      </w:r>
      <w:r w:rsidR="00C96A3C" w:rsidRPr="00E16E8F">
        <w:t>, bar</w:t>
      </w:r>
      <w:r w:rsidR="00E16E8F">
        <w:t>ring</w:t>
      </w:r>
      <w:r w:rsidR="00C96A3C" w:rsidRPr="00E16E8F">
        <w:t xml:space="preserve"> any unreported invoices,</w:t>
      </w:r>
      <w:r w:rsidR="00C96A3C">
        <w:t xml:space="preserve"> </w:t>
      </w:r>
      <w:r w:rsidR="00E16E8F">
        <w:t>has</w:t>
      </w:r>
      <w:r w:rsidR="001E5CA5">
        <w:t xml:space="preserve"> been spent and the balance of </w:t>
      </w:r>
      <w:r w:rsidR="003836DF" w:rsidRPr="00E16E8F">
        <w:t>approx</w:t>
      </w:r>
      <w:r w:rsidR="00E16E8F">
        <w:t>imately</w:t>
      </w:r>
      <w:r w:rsidR="003836DF">
        <w:t xml:space="preserve"> </w:t>
      </w:r>
      <w:r w:rsidR="001E5CA5">
        <w:t xml:space="preserve">£1,940 would be returned to Groundworks as per the terms and conditions of the grant. </w:t>
      </w:r>
      <w:r w:rsidR="00B40260">
        <w:t xml:space="preserve"> </w:t>
      </w:r>
      <w:r w:rsidR="001E5CA5">
        <w:t>So far</w:t>
      </w:r>
      <w:r w:rsidR="005B5C6C">
        <w:t xml:space="preserve"> </w:t>
      </w:r>
      <w:r w:rsidR="00E16E8F" w:rsidRPr="00E16E8F">
        <w:t>approx</w:t>
      </w:r>
      <w:r w:rsidR="00E16E8F">
        <w:t>imately</w:t>
      </w:r>
      <w:r w:rsidR="003836DF">
        <w:t xml:space="preserve"> </w:t>
      </w:r>
      <w:r w:rsidR="001E5CA5">
        <w:t>£4,100</w:t>
      </w:r>
      <w:r w:rsidR="00B40260">
        <w:t xml:space="preserve"> </w:t>
      </w:r>
      <w:r w:rsidR="001E5CA5">
        <w:t>has been spent from the initial £9,000 grant. The meeting was informed that there was a change to the grant scheme and that another £6,000 was available together with free technical support from Locality.  Ros Day agreed to contact Locality regarding accessing the extra money and the technical support.  Discussion followed regarding possible future expenditure for the third of four parts of the total grant.  The meeting was pleased that NP spending had been lower than expected</w:t>
      </w:r>
      <w:r w:rsidR="00811512">
        <w:t xml:space="preserve"> so far but conscious that there would be considerably more to come.</w:t>
      </w:r>
    </w:p>
    <w:p w:rsidR="009C240B" w:rsidRDefault="009C240B" w:rsidP="00344422">
      <w:pPr>
        <w:spacing w:after="0" w:line="240" w:lineRule="auto"/>
      </w:pPr>
    </w:p>
    <w:p w:rsidR="00977E31" w:rsidRPr="00344422" w:rsidRDefault="00E44687" w:rsidP="00344422">
      <w:pPr>
        <w:spacing w:after="0" w:line="240" w:lineRule="auto"/>
        <w:rPr>
          <w:b/>
        </w:rPr>
      </w:pPr>
      <w:r>
        <w:t>3</w:t>
      </w:r>
      <w:r w:rsidR="00344422">
        <w:t>.2</w:t>
      </w:r>
      <w:r w:rsidR="00344422">
        <w:tab/>
      </w:r>
      <w:r w:rsidR="00344422">
        <w:rPr>
          <w:b/>
        </w:rPr>
        <w:t>Land Use (Call for Sites)</w:t>
      </w:r>
    </w:p>
    <w:p w:rsidR="00A0231C" w:rsidRPr="00E16E8F" w:rsidRDefault="00E44687" w:rsidP="00856005">
      <w:pPr>
        <w:spacing w:after="0" w:line="240" w:lineRule="auto"/>
        <w:ind w:left="720"/>
      </w:pPr>
      <w:r>
        <w:t>Chris Davidson reported on the</w:t>
      </w:r>
      <w:r w:rsidR="00811512">
        <w:t xml:space="preserve"> four public exhibitions held on 26, 2</w:t>
      </w:r>
      <w:r w:rsidR="00E0619D">
        <w:t>9</w:t>
      </w:r>
      <w:r w:rsidR="00B40260">
        <w:t>,</w:t>
      </w:r>
      <w:r w:rsidR="00E0619D">
        <w:t xml:space="preserve"> </w:t>
      </w:r>
      <w:proofErr w:type="gramStart"/>
      <w:r w:rsidR="00E0619D">
        <w:t>31</w:t>
      </w:r>
      <w:proofErr w:type="gramEnd"/>
      <w:r w:rsidR="00E0619D">
        <w:t xml:space="preserve"> March and 1 April 2017 at which nearly 200 people attended </w:t>
      </w:r>
      <w:r w:rsidR="00E0619D" w:rsidRPr="00E16E8F">
        <w:t>and</w:t>
      </w:r>
      <w:r w:rsidR="00A0231C" w:rsidRPr="00E16E8F">
        <w:t xml:space="preserve"> made </w:t>
      </w:r>
      <w:r w:rsidR="00E16E8F">
        <w:t>509</w:t>
      </w:r>
      <w:r w:rsidR="00A0231C" w:rsidRPr="00E16E8F">
        <w:t xml:space="preserve"> comments on the</w:t>
      </w:r>
      <w:r w:rsidR="00E0619D">
        <w:t xml:space="preserve"> proposed sites. </w:t>
      </w:r>
      <w:r w:rsidR="00A0231C" w:rsidRPr="00E16E8F">
        <w:t>Most f</w:t>
      </w:r>
      <w:r w:rsidR="00E0619D">
        <w:t xml:space="preserve">eedback from attendees had been good </w:t>
      </w:r>
      <w:r w:rsidR="00A0231C" w:rsidRPr="001F1B0F">
        <w:t xml:space="preserve">- </w:t>
      </w:r>
      <w:r w:rsidR="00E0619D">
        <w:t>most commenting on the amount of detailed information p</w:t>
      </w:r>
      <w:r w:rsidR="00B40260">
        <w:t>resented and the amount of work involved</w:t>
      </w:r>
      <w:r w:rsidR="00E0619D">
        <w:t xml:space="preserve">.  The Land Use Task Group (LUTG) would now analyse all the comments with the planning consultant and report back the findings to residents.  It was noted that two members of the Battle NP Group had attended and the Battle Chairman stated he was impressed with the exhibition and was keen to work with Crowhurst on the Strategic Gap.  Discussion followed on the process </w:t>
      </w:r>
      <w:r w:rsidR="00B40260">
        <w:t>for</w:t>
      </w:r>
      <w:r w:rsidR="00E0619D">
        <w:t xml:space="preserve"> analysing all the forms by the LUTG</w:t>
      </w:r>
      <w:r w:rsidR="0050585F">
        <w:t xml:space="preserve"> to enable</w:t>
      </w:r>
      <w:r w:rsidR="00A0231C">
        <w:t xml:space="preserve"> </w:t>
      </w:r>
      <w:r w:rsidR="00A0231C" w:rsidRPr="00E16E8F">
        <w:t xml:space="preserve">reporting back to residents and the </w:t>
      </w:r>
      <w:r w:rsidR="00E16E8F">
        <w:t>Steering G</w:t>
      </w:r>
      <w:r w:rsidR="00A0231C" w:rsidRPr="00E16E8F">
        <w:t>roup.</w:t>
      </w:r>
    </w:p>
    <w:p w:rsidR="00811512" w:rsidRDefault="00811512" w:rsidP="00856005">
      <w:pPr>
        <w:spacing w:after="0" w:line="240" w:lineRule="auto"/>
        <w:ind w:left="720"/>
      </w:pPr>
    </w:p>
    <w:p w:rsidR="00B40260" w:rsidRDefault="00B40260" w:rsidP="00CF2038">
      <w:pPr>
        <w:spacing w:after="0" w:line="240" w:lineRule="auto"/>
        <w:ind w:left="720" w:hanging="720"/>
      </w:pPr>
      <w:r>
        <w:t>3.3</w:t>
      </w:r>
      <w:r>
        <w:tab/>
      </w:r>
      <w:r>
        <w:rPr>
          <w:b/>
        </w:rPr>
        <w:t xml:space="preserve">Street Champions </w:t>
      </w:r>
    </w:p>
    <w:p w:rsidR="00D53D88" w:rsidRDefault="00B40260" w:rsidP="00B40260">
      <w:pPr>
        <w:spacing w:after="0" w:line="240" w:lineRule="auto"/>
        <w:ind w:left="720"/>
      </w:pPr>
      <w:r>
        <w:t xml:space="preserve">Diane Stainsby reported that this Task Group had not met.  It was agreed that </w:t>
      </w:r>
      <w:r w:rsidR="0050585F">
        <w:t>the Street Champions would be asked to deliver the next survey to every household, probably in May 2017, although this had to be finally decided.</w:t>
      </w:r>
    </w:p>
    <w:p w:rsidR="00D53D88" w:rsidRDefault="00D53D88" w:rsidP="00CF2038">
      <w:pPr>
        <w:spacing w:after="0" w:line="240" w:lineRule="auto"/>
        <w:ind w:left="720" w:hanging="720"/>
      </w:pPr>
    </w:p>
    <w:p w:rsidR="00B40260" w:rsidRDefault="00B40260" w:rsidP="00CF2038">
      <w:pPr>
        <w:spacing w:after="0" w:line="240" w:lineRule="auto"/>
        <w:ind w:left="720" w:hanging="720"/>
      </w:pPr>
    </w:p>
    <w:p w:rsidR="00CF2038" w:rsidRPr="0050585F" w:rsidRDefault="008D0C94" w:rsidP="00CF2038">
      <w:pPr>
        <w:spacing w:after="0" w:line="240" w:lineRule="auto"/>
        <w:ind w:left="720" w:hanging="720"/>
      </w:pPr>
      <w:r>
        <w:t>3</w:t>
      </w:r>
      <w:r w:rsidR="0005450E">
        <w:t>.4</w:t>
      </w:r>
      <w:r w:rsidR="0005450E">
        <w:tab/>
      </w:r>
      <w:r w:rsidR="00CF2038" w:rsidRPr="000440AF">
        <w:rPr>
          <w:b/>
        </w:rPr>
        <w:t>Communicatio</w:t>
      </w:r>
      <w:r w:rsidR="00CF2038">
        <w:rPr>
          <w:b/>
        </w:rPr>
        <w:t>n</w:t>
      </w:r>
      <w:r w:rsidR="004005B3">
        <w:rPr>
          <w:b/>
        </w:rPr>
        <w:t>s</w:t>
      </w:r>
      <w:r w:rsidR="0050585F">
        <w:t xml:space="preserve"> – Nothing further to report at this stage.</w:t>
      </w:r>
      <w:r w:rsidR="00A0231C">
        <w:t xml:space="preserve"> </w:t>
      </w:r>
      <w:r w:rsidR="00E16E8F">
        <w:t>The next meeting was</w:t>
      </w:r>
      <w:r w:rsidR="00A0231C" w:rsidRPr="00E16E8F">
        <w:t xml:space="preserve"> planned for 10</w:t>
      </w:r>
      <w:r w:rsidR="00A0231C" w:rsidRPr="00E16E8F">
        <w:rPr>
          <w:vertAlign w:val="superscript"/>
        </w:rPr>
        <w:t>th</w:t>
      </w:r>
      <w:r w:rsidR="00A0231C" w:rsidRPr="00E16E8F">
        <w:t xml:space="preserve"> April</w:t>
      </w:r>
      <w:r w:rsidR="00E16E8F">
        <w:t xml:space="preserve"> 2017.</w:t>
      </w:r>
    </w:p>
    <w:p w:rsidR="0093028D" w:rsidRDefault="0093028D" w:rsidP="00160513">
      <w:pPr>
        <w:spacing w:after="0" w:line="240" w:lineRule="auto"/>
        <w:ind w:left="720" w:hanging="720"/>
      </w:pPr>
    </w:p>
    <w:p w:rsidR="005F5516" w:rsidRDefault="008D0C94" w:rsidP="00160513">
      <w:pPr>
        <w:spacing w:after="0" w:line="240" w:lineRule="auto"/>
        <w:ind w:left="720" w:hanging="720"/>
      </w:pPr>
      <w:r>
        <w:t>3</w:t>
      </w:r>
      <w:r w:rsidR="00BD0BE2" w:rsidRPr="00D470DE">
        <w:t>.</w:t>
      </w:r>
      <w:r w:rsidR="004E558F" w:rsidRPr="00D470DE">
        <w:t>5</w:t>
      </w:r>
      <w:r w:rsidR="00160513" w:rsidRPr="00D470DE">
        <w:tab/>
      </w:r>
      <w:r w:rsidR="00160513" w:rsidRPr="00D470DE">
        <w:rPr>
          <w:b/>
        </w:rPr>
        <w:t>Research/Heritage</w:t>
      </w:r>
      <w:r w:rsidR="005F5516" w:rsidRPr="00D470DE">
        <w:t xml:space="preserve"> </w:t>
      </w:r>
      <w:r w:rsidR="0050585F">
        <w:t>– No report.</w:t>
      </w:r>
    </w:p>
    <w:p w:rsidR="00E16E8F" w:rsidRDefault="00E16E8F" w:rsidP="00160513">
      <w:pPr>
        <w:spacing w:after="0" w:line="240" w:lineRule="auto"/>
        <w:ind w:left="720" w:hanging="720"/>
      </w:pPr>
    </w:p>
    <w:p w:rsidR="00B16149" w:rsidRDefault="007F6AA8" w:rsidP="00160513">
      <w:pPr>
        <w:spacing w:after="0" w:line="240" w:lineRule="auto"/>
        <w:ind w:left="720" w:hanging="720"/>
      </w:pPr>
      <w:r>
        <w:t>3</w:t>
      </w:r>
      <w:r w:rsidR="00B16149">
        <w:t>.6.</w:t>
      </w:r>
      <w:r w:rsidR="00B16149">
        <w:tab/>
      </w:r>
      <w:r w:rsidR="00B16149">
        <w:rPr>
          <w:b/>
        </w:rPr>
        <w:t>Environment</w:t>
      </w:r>
      <w:r w:rsidR="004005B3">
        <w:t xml:space="preserve"> </w:t>
      </w:r>
      <w:r w:rsidR="0050585F">
        <w:t>– No report</w:t>
      </w:r>
    </w:p>
    <w:p w:rsidR="0093028D" w:rsidRDefault="0093028D" w:rsidP="00160513">
      <w:pPr>
        <w:spacing w:after="0" w:line="240" w:lineRule="auto"/>
        <w:ind w:left="720" w:hanging="720"/>
      </w:pPr>
    </w:p>
    <w:p w:rsidR="001267AE" w:rsidRPr="0050585F" w:rsidRDefault="007F6AA8" w:rsidP="00160513">
      <w:pPr>
        <w:spacing w:after="0" w:line="240" w:lineRule="auto"/>
        <w:ind w:left="720" w:hanging="720"/>
      </w:pPr>
      <w:r>
        <w:t>3</w:t>
      </w:r>
      <w:r w:rsidR="001267AE">
        <w:t>.7</w:t>
      </w:r>
      <w:r w:rsidR="001267AE">
        <w:tab/>
      </w:r>
      <w:r w:rsidR="001267AE">
        <w:rPr>
          <w:b/>
        </w:rPr>
        <w:t>Survey</w:t>
      </w:r>
      <w:r w:rsidR="0050585F">
        <w:t xml:space="preserve"> – It was reported that Diane Stainsby, Catherin</w:t>
      </w:r>
      <w:r w:rsidR="00B22C84">
        <w:t>e</w:t>
      </w:r>
      <w:r w:rsidR="0050585F">
        <w:t xml:space="preserve"> Bright and Ros Day would be meeting on Friday </w:t>
      </w:r>
      <w:r w:rsidR="00B22C84">
        <w:t>7 April</w:t>
      </w:r>
      <w:r w:rsidR="00E16E8F">
        <w:t xml:space="preserve"> 2017</w:t>
      </w:r>
      <w:r w:rsidR="00B22C84">
        <w:t xml:space="preserve"> to begin the process of drafting a form.</w:t>
      </w:r>
    </w:p>
    <w:p w:rsidR="007D6BAD" w:rsidRDefault="007D6BAD" w:rsidP="00160513">
      <w:pPr>
        <w:spacing w:after="0" w:line="240" w:lineRule="auto"/>
        <w:ind w:left="720" w:hanging="720"/>
      </w:pPr>
    </w:p>
    <w:p w:rsidR="00363344" w:rsidRPr="00B22C84" w:rsidRDefault="00E45525" w:rsidP="00160513">
      <w:pPr>
        <w:spacing w:after="0" w:line="240" w:lineRule="auto"/>
        <w:ind w:left="720" w:hanging="720"/>
      </w:pPr>
      <w:r>
        <w:t>3</w:t>
      </w:r>
      <w:r w:rsidR="00363344">
        <w:t>.8</w:t>
      </w:r>
      <w:r w:rsidR="00363344">
        <w:tab/>
      </w:r>
      <w:r w:rsidR="00363344">
        <w:rPr>
          <w:b/>
        </w:rPr>
        <w:t>Youth Group</w:t>
      </w:r>
      <w:r w:rsidR="00B22C84">
        <w:t xml:space="preserve"> – No report.</w:t>
      </w:r>
    </w:p>
    <w:p w:rsidR="000C6171" w:rsidRDefault="000C6171" w:rsidP="00D470DE">
      <w:pPr>
        <w:spacing w:after="0" w:line="240" w:lineRule="auto"/>
        <w:ind w:left="720" w:hanging="720"/>
      </w:pPr>
    </w:p>
    <w:p w:rsidR="0074387E" w:rsidRDefault="00E45525" w:rsidP="00D470DE">
      <w:pPr>
        <w:spacing w:after="0" w:line="240" w:lineRule="auto"/>
        <w:ind w:left="720" w:hanging="720"/>
        <w:rPr>
          <w:b/>
        </w:rPr>
      </w:pPr>
      <w:r>
        <w:t>4</w:t>
      </w:r>
      <w:r w:rsidR="000C6171">
        <w:t>.</w:t>
      </w:r>
      <w:r w:rsidR="00160513">
        <w:tab/>
      </w:r>
      <w:r w:rsidR="0074387E" w:rsidRPr="0074387E">
        <w:rPr>
          <w:b/>
          <w:sz w:val="24"/>
          <w:szCs w:val="24"/>
        </w:rPr>
        <w:t>Rother District Council Meeting</w:t>
      </w:r>
    </w:p>
    <w:p w:rsidR="0074387E" w:rsidRPr="0090561C" w:rsidRDefault="0090561C" w:rsidP="00D470DE">
      <w:pPr>
        <w:spacing w:after="0" w:line="240" w:lineRule="auto"/>
        <w:ind w:left="720" w:hanging="720"/>
      </w:pPr>
      <w:r>
        <w:rPr>
          <w:b/>
          <w:sz w:val="24"/>
          <w:szCs w:val="24"/>
        </w:rPr>
        <w:tab/>
      </w:r>
      <w:r w:rsidRPr="0090561C">
        <w:t>Chris Davidson</w:t>
      </w:r>
      <w:r>
        <w:t xml:space="preserve"> reported on the meeting </w:t>
      </w:r>
      <w:r w:rsidR="00A30024">
        <w:t xml:space="preserve">with David Marlow, RDC Head of Strategic Planning, </w:t>
      </w:r>
      <w:r>
        <w:t>held on 24 March 2017</w:t>
      </w:r>
      <w:r w:rsidR="00A30024">
        <w:t xml:space="preserve"> attended by himself, Ros Day, Catherine Bright and Laura Cecil, to discuss housing needs.  David Marlow was updated on what had been achieved so far and was reassured by the </w:t>
      </w:r>
      <w:r w:rsidR="00B40260">
        <w:t>progress of the NP</w:t>
      </w:r>
      <w:r w:rsidR="00A30024">
        <w:t xml:space="preserve">. </w:t>
      </w:r>
      <w:r w:rsidR="00B40260">
        <w:t xml:space="preserve"> </w:t>
      </w:r>
      <w:r w:rsidR="00A30024">
        <w:t>He stated that there is to be a Government review in late 2018 to assess further housing needs</w:t>
      </w:r>
      <w:r w:rsidR="007323B4">
        <w:t xml:space="preserve"> with a focus on young people</w:t>
      </w:r>
      <w:r w:rsidR="00A30024">
        <w:t>.  He also confirmed that as far as Crowhurst Park was concerned there were no plans to</w:t>
      </w:r>
      <w:r w:rsidRPr="0090561C">
        <w:t xml:space="preserve"> </w:t>
      </w:r>
      <w:r w:rsidR="00A30024">
        <w:t>change the requirement for</w:t>
      </w:r>
      <w:r w:rsidR="007323B4">
        <w:t xml:space="preserve"> an annual break in residence.</w:t>
      </w:r>
    </w:p>
    <w:p w:rsidR="0090561C" w:rsidRPr="0090561C" w:rsidRDefault="0090561C" w:rsidP="00D470DE">
      <w:pPr>
        <w:spacing w:after="0" w:line="240" w:lineRule="auto"/>
        <w:ind w:left="720" w:hanging="720"/>
      </w:pPr>
    </w:p>
    <w:p w:rsidR="00D470DE" w:rsidRDefault="0074387E" w:rsidP="00D470DE">
      <w:pPr>
        <w:spacing w:after="0" w:line="240" w:lineRule="auto"/>
        <w:ind w:left="720" w:hanging="720"/>
        <w:rPr>
          <w:b/>
          <w:sz w:val="24"/>
          <w:szCs w:val="24"/>
        </w:rPr>
      </w:pPr>
      <w:r>
        <w:t>5.</w:t>
      </w:r>
      <w:r>
        <w:tab/>
      </w:r>
      <w:r w:rsidR="006967C3" w:rsidRPr="000440AF">
        <w:rPr>
          <w:b/>
          <w:sz w:val="24"/>
          <w:szCs w:val="24"/>
        </w:rPr>
        <w:t>Project Plan/Milestones</w:t>
      </w:r>
      <w:r>
        <w:rPr>
          <w:b/>
          <w:sz w:val="24"/>
          <w:szCs w:val="24"/>
        </w:rPr>
        <w:t>/Next Steps</w:t>
      </w:r>
      <w:r w:rsidR="00D470DE">
        <w:rPr>
          <w:b/>
          <w:sz w:val="24"/>
          <w:szCs w:val="24"/>
        </w:rPr>
        <w:t xml:space="preserve"> </w:t>
      </w:r>
    </w:p>
    <w:p w:rsidR="00E45525" w:rsidRDefault="006967C3" w:rsidP="00D470DE">
      <w:pPr>
        <w:spacing w:after="0" w:line="240" w:lineRule="auto"/>
        <w:ind w:left="720"/>
      </w:pPr>
      <w:r>
        <w:t xml:space="preserve">Ros Day </w:t>
      </w:r>
      <w:r w:rsidR="00E45525">
        <w:t xml:space="preserve">had updated </w:t>
      </w:r>
      <w:r w:rsidR="00B22C84">
        <w:t xml:space="preserve">the </w:t>
      </w:r>
      <w:r w:rsidR="00E45525">
        <w:t>Project Plan</w:t>
      </w:r>
      <w:r w:rsidR="00B22C84">
        <w:t xml:space="preserve"> </w:t>
      </w:r>
      <w:r w:rsidR="0090561C">
        <w:t>to be discussed at the next meeting.</w:t>
      </w:r>
    </w:p>
    <w:p w:rsidR="005A6B74" w:rsidRDefault="005A6B74" w:rsidP="00160513">
      <w:pPr>
        <w:spacing w:after="0" w:line="240" w:lineRule="auto"/>
        <w:rPr>
          <w:sz w:val="24"/>
          <w:szCs w:val="24"/>
        </w:rPr>
      </w:pPr>
    </w:p>
    <w:p w:rsidR="005F561A" w:rsidRDefault="00E45525" w:rsidP="00E45525">
      <w:pPr>
        <w:spacing w:after="0" w:line="240" w:lineRule="auto"/>
        <w:rPr>
          <w:b/>
          <w:sz w:val="24"/>
          <w:szCs w:val="24"/>
        </w:rPr>
      </w:pPr>
      <w:r>
        <w:t>5</w:t>
      </w:r>
      <w:r w:rsidR="00160513">
        <w:t>.</w:t>
      </w:r>
      <w:r w:rsidR="00160513">
        <w:tab/>
      </w:r>
      <w:r>
        <w:rPr>
          <w:b/>
          <w:sz w:val="24"/>
          <w:szCs w:val="24"/>
        </w:rPr>
        <w:t>Risk Assessment</w:t>
      </w:r>
    </w:p>
    <w:p w:rsidR="0074387E" w:rsidRDefault="0074387E" w:rsidP="005D1DF5">
      <w:pPr>
        <w:spacing w:after="0" w:line="240" w:lineRule="auto"/>
        <w:ind w:left="720"/>
      </w:pPr>
      <w:r>
        <w:t xml:space="preserve">Ros Day presented a draft Risk Assessment </w:t>
      </w:r>
      <w:r w:rsidR="0090561C">
        <w:t>to be discussed at the next meeting.</w:t>
      </w:r>
    </w:p>
    <w:p w:rsidR="00C44CD5" w:rsidRDefault="00C44CD5" w:rsidP="00856BFB">
      <w:pPr>
        <w:spacing w:after="0" w:line="240" w:lineRule="auto"/>
        <w:ind w:left="720"/>
      </w:pPr>
    </w:p>
    <w:p w:rsidR="005D1DF5" w:rsidRPr="0074387E" w:rsidRDefault="005D1DF5" w:rsidP="0074387E">
      <w:pPr>
        <w:spacing w:after="0" w:line="240" w:lineRule="auto"/>
        <w:rPr>
          <w:b/>
          <w:sz w:val="24"/>
          <w:szCs w:val="24"/>
        </w:rPr>
      </w:pPr>
      <w:r>
        <w:t>6</w:t>
      </w:r>
      <w:r w:rsidR="00160513">
        <w:rPr>
          <w:sz w:val="24"/>
          <w:szCs w:val="24"/>
        </w:rPr>
        <w:t>.</w:t>
      </w:r>
      <w:r w:rsidR="00160513">
        <w:rPr>
          <w:sz w:val="24"/>
          <w:szCs w:val="24"/>
        </w:rPr>
        <w:tab/>
      </w:r>
      <w:r w:rsidR="00160513" w:rsidRPr="00160513">
        <w:t xml:space="preserve"> </w:t>
      </w:r>
      <w:r w:rsidR="0074387E">
        <w:rPr>
          <w:b/>
          <w:sz w:val="24"/>
          <w:szCs w:val="24"/>
        </w:rPr>
        <w:t>Next Survey</w:t>
      </w:r>
    </w:p>
    <w:p w:rsidR="00EA06B6" w:rsidRDefault="004B0D8C" w:rsidP="00856BFB">
      <w:pPr>
        <w:spacing w:after="0" w:line="240" w:lineRule="auto"/>
        <w:ind w:left="720"/>
      </w:pPr>
      <w:r>
        <w:t>Considerable d</w:t>
      </w:r>
      <w:r w:rsidR="00113EAA">
        <w:t xml:space="preserve">iscussion took place </w:t>
      </w:r>
      <w:r w:rsidR="00BE174E">
        <w:t>regarding</w:t>
      </w:r>
      <w:r w:rsidR="00113EAA">
        <w:t xml:space="preserve"> </w:t>
      </w:r>
      <w:r>
        <w:t>what has been achieved</w:t>
      </w:r>
      <w:r w:rsidR="00BE174E">
        <w:t>,</w:t>
      </w:r>
      <w:r>
        <w:t xml:space="preserve"> the information collected so far</w:t>
      </w:r>
      <w:r w:rsidR="001F4753">
        <w:t xml:space="preserve">, </w:t>
      </w:r>
      <w:r>
        <w:t xml:space="preserve">and </w:t>
      </w:r>
      <w:r w:rsidR="001F4753">
        <w:t xml:space="preserve">how </w:t>
      </w:r>
      <w:r w:rsidR="00BE174E">
        <w:t>the work would be taken forward.</w:t>
      </w:r>
      <w:r w:rsidR="001F4753">
        <w:t xml:space="preserve">  It was agreed that an informal Steering Group meeting should be convened in order to plan further work and budget needs to ensure nothing is overlooked and </w:t>
      </w:r>
      <w:r w:rsidR="001F4753">
        <w:rPr>
          <w:rFonts w:eastAsia="Times New Roman"/>
        </w:rPr>
        <w:t xml:space="preserve">tasks are suitably coordinated and coherent. </w:t>
      </w:r>
      <w:r w:rsidR="00BE174E">
        <w:rPr>
          <w:rFonts w:eastAsia="Times New Roman"/>
        </w:rPr>
        <w:t xml:space="preserve"> </w:t>
      </w:r>
      <w:r w:rsidR="001F4753">
        <w:rPr>
          <w:rFonts w:eastAsia="Times New Roman"/>
        </w:rPr>
        <w:t>Pat Buckle agreed to arrange the meeting.</w:t>
      </w:r>
    </w:p>
    <w:p w:rsidR="007323B4" w:rsidRDefault="007323B4" w:rsidP="00856BFB">
      <w:pPr>
        <w:spacing w:after="0" w:line="240" w:lineRule="auto"/>
        <w:ind w:left="720"/>
      </w:pPr>
    </w:p>
    <w:p w:rsidR="005D1DF5" w:rsidRPr="0074387E" w:rsidRDefault="0093028D" w:rsidP="0074387E">
      <w:pPr>
        <w:spacing w:after="0" w:line="240" w:lineRule="auto"/>
      </w:pPr>
      <w:r>
        <w:t>7</w:t>
      </w:r>
      <w:r w:rsidR="00160513" w:rsidRPr="00205276">
        <w:t>.</w:t>
      </w:r>
      <w:r w:rsidR="00160513">
        <w:tab/>
      </w:r>
      <w:r w:rsidR="0074387E">
        <w:rPr>
          <w:b/>
          <w:sz w:val="24"/>
          <w:szCs w:val="24"/>
        </w:rPr>
        <w:t>Outline Draft Plan</w:t>
      </w:r>
    </w:p>
    <w:p w:rsidR="0093028D" w:rsidRDefault="007323B4" w:rsidP="0093028D">
      <w:pPr>
        <w:spacing w:after="0" w:line="240" w:lineRule="auto"/>
        <w:ind w:left="720"/>
      </w:pPr>
      <w:r>
        <w:t>Ros Day to circulate this to members.</w:t>
      </w:r>
    </w:p>
    <w:p w:rsidR="007323B4" w:rsidRDefault="007323B4" w:rsidP="0093028D">
      <w:pPr>
        <w:spacing w:after="0" w:line="240" w:lineRule="auto"/>
        <w:ind w:left="720"/>
      </w:pPr>
    </w:p>
    <w:p w:rsidR="005D1DF5" w:rsidRPr="0093028D" w:rsidRDefault="0093028D" w:rsidP="0093028D">
      <w:pPr>
        <w:spacing w:after="0" w:line="240" w:lineRule="auto"/>
      </w:pPr>
      <w:r>
        <w:rPr>
          <w:sz w:val="24"/>
          <w:szCs w:val="24"/>
        </w:rPr>
        <w:t>8</w:t>
      </w:r>
      <w:r w:rsidR="003C548C">
        <w:rPr>
          <w:sz w:val="24"/>
          <w:szCs w:val="24"/>
        </w:rPr>
        <w:t>.</w:t>
      </w:r>
      <w:r w:rsidR="00C21B51">
        <w:tab/>
      </w:r>
      <w:r w:rsidR="005D1DF5" w:rsidRPr="005D1DF5">
        <w:rPr>
          <w:b/>
          <w:sz w:val="24"/>
          <w:szCs w:val="24"/>
        </w:rPr>
        <w:t>Background Evidence</w:t>
      </w:r>
      <w:r>
        <w:t xml:space="preserve"> </w:t>
      </w:r>
      <w:r w:rsidR="007323B4">
        <w:t>– Deferred to next meeting.</w:t>
      </w:r>
    </w:p>
    <w:p w:rsidR="005D1DF5" w:rsidRDefault="005D1DF5" w:rsidP="00CA4F6B">
      <w:pPr>
        <w:spacing w:after="0" w:line="240" w:lineRule="auto"/>
      </w:pPr>
    </w:p>
    <w:p w:rsidR="00160513" w:rsidRDefault="0093028D" w:rsidP="00CA4F6B">
      <w:pPr>
        <w:spacing w:after="0" w:line="240" w:lineRule="auto"/>
        <w:rPr>
          <w:b/>
          <w:sz w:val="28"/>
          <w:szCs w:val="28"/>
        </w:rPr>
      </w:pPr>
      <w:r>
        <w:t>9.</w:t>
      </w:r>
      <w:r>
        <w:tab/>
      </w:r>
      <w:r w:rsidR="00160513" w:rsidRPr="000440AF">
        <w:rPr>
          <w:b/>
          <w:sz w:val="24"/>
          <w:szCs w:val="24"/>
        </w:rPr>
        <w:t>Dates of Next Meetings</w:t>
      </w:r>
    </w:p>
    <w:p w:rsidR="005F706E" w:rsidRDefault="00A13200" w:rsidP="009E0CDE">
      <w:pPr>
        <w:spacing w:after="0" w:line="240" w:lineRule="auto"/>
        <w:ind w:left="720" w:hanging="720"/>
      </w:pPr>
      <w:r>
        <w:t>9</w:t>
      </w:r>
      <w:r w:rsidR="00DD4C5C" w:rsidRPr="00205276">
        <w:t>.1</w:t>
      </w:r>
      <w:r w:rsidR="00160513" w:rsidRPr="00205276">
        <w:tab/>
      </w:r>
      <w:r w:rsidR="00160513" w:rsidRPr="00205276">
        <w:rPr>
          <w:b/>
        </w:rPr>
        <w:t>Neighbourhood Plan Group</w:t>
      </w:r>
      <w:r w:rsidR="008D5E90" w:rsidRPr="00205276">
        <w:rPr>
          <w:b/>
        </w:rPr>
        <w:t xml:space="preserve"> </w:t>
      </w:r>
      <w:r w:rsidR="00160513" w:rsidRPr="00205276">
        <w:t xml:space="preserve">– </w:t>
      </w:r>
      <w:r w:rsidR="005F706E">
        <w:t>Friday 28 April 2017 at 7.30pm in Crowhurst Village Hall</w:t>
      </w:r>
      <w:r w:rsidR="00A0231C">
        <w:t xml:space="preserve"> </w:t>
      </w:r>
      <w:r w:rsidR="00A0231C" w:rsidRPr="00E16E8F">
        <w:t xml:space="preserve">(sites </w:t>
      </w:r>
      <w:r w:rsidR="00E16E8F">
        <w:t xml:space="preserve"> </w:t>
      </w:r>
    </w:p>
    <w:p w:rsidR="00E16E8F" w:rsidRPr="00E16E8F" w:rsidRDefault="00E16E8F" w:rsidP="009E0CDE">
      <w:pPr>
        <w:spacing w:after="0" w:line="240" w:lineRule="auto"/>
        <w:ind w:left="720" w:hanging="720"/>
      </w:pPr>
      <w:r>
        <w:tab/>
      </w:r>
      <w:r>
        <w:tab/>
      </w:r>
      <w:r>
        <w:tab/>
      </w:r>
      <w:r>
        <w:tab/>
      </w:r>
      <w:r>
        <w:tab/>
      </w:r>
      <w:proofErr w:type="gramStart"/>
      <w:r w:rsidRPr="00E16E8F">
        <w:t>feedback</w:t>
      </w:r>
      <w:proofErr w:type="gramEnd"/>
      <w:r w:rsidRPr="00E16E8F">
        <w:t xml:space="preserve"> report)</w:t>
      </w:r>
    </w:p>
    <w:p w:rsidR="00160513" w:rsidRPr="00205276" w:rsidRDefault="00A13200" w:rsidP="004A4890">
      <w:pPr>
        <w:spacing w:after="0" w:line="240" w:lineRule="auto"/>
      </w:pPr>
      <w:r>
        <w:t>9</w:t>
      </w:r>
      <w:r w:rsidR="00DD4C5C" w:rsidRPr="00205276">
        <w:t>.2</w:t>
      </w:r>
      <w:r w:rsidR="00160513" w:rsidRPr="00205276">
        <w:tab/>
      </w:r>
      <w:r w:rsidR="00160513" w:rsidRPr="00205276">
        <w:rPr>
          <w:b/>
        </w:rPr>
        <w:t>Steering Group</w:t>
      </w:r>
      <w:r w:rsidR="00160513" w:rsidRPr="00205276">
        <w:t xml:space="preserve"> – </w:t>
      </w:r>
      <w:r w:rsidR="005F706E">
        <w:t xml:space="preserve">Tuesday 2 May 2017 </w:t>
      </w:r>
      <w:r w:rsidR="00160513" w:rsidRPr="00205276">
        <w:t xml:space="preserve">at 7.30pm in </w:t>
      </w:r>
      <w:r w:rsidR="005F706E">
        <w:t>the Parish Room, St George’s Church.</w:t>
      </w:r>
      <w:r w:rsidR="00C21B51" w:rsidRPr="00205276">
        <w:tab/>
      </w:r>
      <w:r w:rsidR="00C21B51" w:rsidRPr="00205276">
        <w:tab/>
      </w:r>
    </w:p>
    <w:p w:rsidR="003C548C" w:rsidRDefault="003C548C" w:rsidP="003C548C">
      <w:pPr>
        <w:spacing w:after="0" w:line="240" w:lineRule="auto"/>
        <w:rPr>
          <w:sz w:val="24"/>
          <w:szCs w:val="24"/>
        </w:rPr>
      </w:pPr>
    </w:p>
    <w:p w:rsidR="00D2498A" w:rsidRDefault="00C21B51" w:rsidP="004A4890">
      <w:pPr>
        <w:spacing w:after="0"/>
      </w:pPr>
      <w:r>
        <w:rPr>
          <w:sz w:val="24"/>
          <w:szCs w:val="24"/>
        </w:rPr>
        <w:t xml:space="preserve">The meeting closed at </w:t>
      </w:r>
      <w:r w:rsidR="00E44687">
        <w:rPr>
          <w:sz w:val="24"/>
          <w:szCs w:val="24"/>
        </w:rPr>
        <w:t>9.</w:t>
      </w:r>
      <w:r w:rsidR="005F706E">
        <w:rPr>
          <w:sz w:val="24"/>
          <w:szCs w:val="24"/>
        </w:rPr>
        <w:t>5</w:t>
      </w:r>
      <w:r w:rsidR="00E44687">
        <w:rPr>
          <w:sz w:val="24"/>
          <w:szCs w:val="24"/>
        </w:rPr>
        <w:t>0</w:t>
      </w:r>
      <w:r w:rsidR="00160513">
        <w:rPr>
          <w:sz w:val="24"/>
          <w:szCs w:val="24"/>
        </w:rPr>
        <w:t>pm</w:t>
      </w:r>
    </w:p>
    <w:sectPr w:rsidR="00D2498A"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57A" w:rsidRDefault="003F157A" w:rsidP="0032056C">
      <w:pPr>
        <w:spacing w:after="0" w:line="240" w:lineRule="auto"/>
      </w:pPr>
      <w:r>
        <w:separator/>
      </w:r>
    </w:p>
  </w:endnote>
  <w:endnote w:type="continuationSeparator" w:id="0">
    <w:p w:rsidR="003F157A" w:rsidRDefault="003F157A"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7323B4" w:rsidRDefault="00DE2A8B">
        <w:pPr>
          <w:pStyle w:val="Footer"/>
          <w:jc w:val="right"/>
        </w:pPr>
        <w:fldSimple w:instr=" PAGE   \* MERGEFORMAT ">
          <w:r w:rsidR="001F1B0F">
            <w:rPr>
              <w:noProof/>
            </w:rPr>
            <w:t>1</w:t>
          </w:r>
        </w:fldSimple>
      </w:p>
    </w:sdtContent>
  </w:sdt>
  <w:p w:rsidR="007323B4" w:rsidRDefault="007323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57A" w:rsidRDefault="003F157A" w:rsidP="0032056C">
      <w:pPr>
        <w:spacing w:after="0" w:line="240" w:lineRule="auto"/>
      </w:pPr>
      <w:r>
        <w:separator/>
      </w:r>
    </w:p>
  </w:footnote>
  <w:footnote w:type="continuationSeparator" w:id="0">
    <w:p w:rsidR="003F157A" w:rsidRDefault="003F157A"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F6273"/>
    <w:multiLevelType w:val="hybridMultilevel"/>
    <w:tmpl w:val="4EBAA744"/>
    <w:lvl w:ilvl="0" w:tplc="8B0005A8">
      <w:start w:val="4"/>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8DD56B5"/>
    <w:multiLevelType w:val="multilevel"/>
    <w:tmpl w:val="611ABC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2A92B0B"/>
    <w:multiLevelType w:val="hybridMultilevel"/>
    <w:tmpl w:val="08728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9">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
  </w:num>
  <w:num w:numId="4">
    <w:abstractNumId w:val="1"/>
  </w:num>
  <w:num w:numId="5">
    <w:abstractNumId w:val="7"/>
  </w:num>
  <w:num w:numId="6">
    <w:abstractNumId w:val="10"/>
  </w:num>
  <w:num w:numId="7">
    <w:abstractNumId w:val="8"/>
  </w:num>
  <w:num w:numId="8">
    <w:abstractNumId w:val="12"/>
  </w:num>
  <w:num w:numId="9">
    <w:abstractNumId w:val="9"/>
  </w:num>
  <w:num w:numId="10">
    <w:abstractNumId w:val="5"/>
  </w:num>
  <w:num w:numId="11">
    <w:abstractNumId w:val="11"/>
  </w:num>
  <w:num w:numId="12">
    <w:abstractNumId w:val="6"/>
  </w:num>
  <w:num w:numId="13">
    <w:abstractNumId w:val="0"/>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126FF"/>
    <w:rsid w:val="000177B2"/>
    <w:rsid w:val="000279CB"/>
    <w:rsid w:val="00035939"/>
    <w:rsid w:val="000371E5"/>
    <w:rsid w:val="000440AF"/>
    <w:rsid w:val="0005450E"/>
    <w:rsid w:val="0007415F"/>
    <w:rsid w:val="000A53FC"/>
    <w:rsid w:val="000A7F9F"/>
    <w:rsid w:val="000B2466"/>
    <w:rsid w:val="000B40F3"/>
    <w:rsid w:val="000B5E9F"/>
    <w:rsid w:val="000C6171"/>
    <w:rsid w:val="00113EAA"/>
    <w:rsid w:val="001200EA"/>
    <w:rsid w:val="001267AE"/>
    <w:rsid w:val="0013089A"/>
    <w:rsid w:val="001402B6"/>
    <w:rsid w:val="00141AD3"/>
    <w:rsid w:val="00151450"/>
    <w:rsid w:val="00160513"/>
    <w:rsid w:val="0016184B"/>
    <w:rsid w:val="00167E2B"/>
    <w:rsid w:val="00190398"/>
    <w:rsid w:val="0019129E"/>
    <w:rsid w:val="001A74CB"/>
    <w:rsid w:val="001C163E"/>
    <w:rsid w:val="001C338A"/>
    <w:rsid w:val="001D48A3"/>
    <w:rsid w:val="001E5CA5"/>
    <w:rsid w:val="001F1B0F"/>
    <w:rsid w:val="001F4445"/>
    <w:rsid w:val="001F4753"/>
    <w:rsid w:val="002036C7"/>
    <w:rsid w:val="00205276"/>
    <w:rsid w:val="00210258"/>
    <w:rsid w:val="00221DDB"/>
    <w:rsid w:val="00224F26"/>
    <w:rsid w:val="00226295"/>
    <w:rsid w:val="00233459"/>
    <w:rsid w:val="00236D33"/>
    <w:rsid w:val="002427D4"/>
    <w:rsid w:val="00244787"/>
    <w:rsid w:val="00245B1B"/>
    <w:rsid w:val="002554C8"/>
    <w:rsid w:val="002737E9"/>
    <w:rsid w:val="00275953"/>
    <w:rsid w:val="00292018"/>
    <w:rsid w:val="002A0395"/>
    <w:rsid w:val="002A67BA"/>
    <w:rsid w:val="002C19AF"/>
    <w:rsid w:val="002C276F"/>
    <w:rsid w:val="002C3BC2"/>
    <w:rsid w:val="002D0410"/>
    <w:rsid w:val="002D4DA0"/>
    <w:rsid w:val="002E5F33"/>
    <w:rsid w:val="002F034E"/>
    <w:rsid w:val="002F79F6"/>
    <w:rsid w:val="00304D43"/>
    <w:rsid w:val="00307D06"/>
    <w:rsid w:val="0032056C"/>
    <w:rsid w:val="00335576"/>
    <w:rsid w:val="00344422"/>
    <w:rsid w:val="00362D38"/>
    <w:rsid w:val="00363344"/>
    <w:rsid w:val="00377C6D"/>
    <w:rsid w:val="003836DF"/>
    <w:rsid w:val="00391663"/>
    <w:rsid w:val="003973EA"/>
    <w:rsid w:val="003A1BB3"/>
    <w:rsid w:val="003A49CF"/>
    <w:rsid w:val="003A6470"/>
    <w:rsid w:val="003A6F43"/>
    <w:rsid w:val="003A71C6"/>
    <w:rsid w:val="003B5400"/>
    <w:rsid w:val="003C548C"/>
    <w:rsid w:val="003D693C"/>
    <w:rsid w:val="003F0F4F"/>
    <w:rsid w:val="003F157A"/>
    <w:rsid w:val="003F15DF"/>
    <w:rsid w:val="004005B3"/>
    <w:rsid w:val="00401CDD"/>
    <w:rsid w:val="00410628"/>
    <w:rsid w:val="00412E57"/>
    <w:rsid w:val="004137A1"/>
    <w:rsid w:val="0042465F"/>
    <w:rsid w:val="0049131C"/>
    <w:rsid w:val="004A4890"/>
    <w:rsid w:val="004B0D8C"/>
    <w:rsid w:val="004B22D6"/>
    <w:rsid w:val="004B2811"/>
    <w:rsid w:val="004B4B1C"/>
    <w:rsid w:val="004C75B1"/>
    <w:rsid w:val="004D484A"/>
    <w:rsid w:val="004E558F"/>
    <w:rsid w:val="004F2B9A"/>
    <w:rsid w:val="0050585F"/>
    <w:rsid w:val="005122AC"/>
    <w:rsid w:val="00524370"/>
    <w:rsid w:val="00536A96"/>
    <w:rsid w:val="00540BB0"/>
    <w:rsid w:val="00561342"/>
    <w:rsid w:val="0057508D"/>
    <w:rsid w:val="0058317C"/>
    <w:rsid w:val="00590030"/>
    <w:rsid w:val="00591449"/>
    <w:rsid w:val="005A17E8"/>
    <w:rsid w:val="005A6B74"/>
    <w:rsid w:val="005B27EA"/>
    <w:rsid w:val="005B3BE2"/>
    <w:rsid w:val="005B5C6C"/>
    <w:rsid w:val="005C61C5"/>
    <w:rsid w:val="005D1DF5"/>
    <w:rsid w:val="005F21D9"/>
    <w:rsid w:val="005F5516"/>
    <w:rsid w:val="005F561A"/>
    <w:rsid w:val="005F706E"/>
    <w:rsid w:val="006421CA"/>
    <w:rsid w:val="006676E4"/>
    <w:rsid w:val="00683B75"/>
    <w:rsid w:val="00685942"/>
    <w:rsid w:val="00691BCD"/>
    <w:rsid w:val="006934A1"/>
    <w:rsid w:val="00693A3F"/>
    <w:rsid w:val="006967C3"/>
    <w:rsid w:val="006A3D0D"/>
    <w:rsid w:val="006D6F8C"/>
    <w:rsid w:val="006E0619"/>
    <w:rsid w:val="006E0EB9"/>
    <w:rsid w:val="006F424A"/>
    <w:rsid w:val="006F701D"/>
    <w:rsid w:val="00703E8B"/>
    <w:rsid w:val="00716630"/>
    <w:rsid w:val="00726193"/>
    <w:rsid w:val="0072666A"/>
    <w:rsid w:val="00731645"/>
    <w:rsid w:val="007323B4"/>
    <w:rsid w:val="0074387E"/>
    <w:rsid w:val="00765640"/>
    <w:rsid w:val="00767F15"/>
    <w:rsid w:val="0077505F"/>
    <w:rsid w:val="007A15CA"/>
    <w:rsid w:val="007B2BC4"/>
    <w:rsid w:val="007D20D0"/>
    <w:rsid w:val="007D5DBA"/>
    <w:rsid w:val="007D651F"/>
    <w:rsid w:val="007D6BAD"/>
    <w:rsid w:val="007E2567"/>
    <w:rsid w:val="007E650F"/>
    <w:rsid w:val="007F6AA8"/>
    <w:rsid w:val="008008F7"/>
    <w:rsid w:val="008056FA"/>
    <w:rsid w:val="00811512"/>
    <w:rsid w:val="00814430"/>
    <w:rsid w:val="00820836"/>
    <w:rsid w:val="0084197C"/>
    <w:rsid w:val="00845EE3"/>
    <w:rsid w:val="00847A87"/>
    <w:rsid w:val="00856005"/>
    <w:rsid w:val="00856BFB"/>
    <w:rsid w:val="0086421C"/>
    <w:rsid w:val="00872F71"/>
    <w:rsid w:val="00875C1E"/>
    <w:rsid w:val="008838D3"/>
    <w:rsid w:val="0088775C"/>
    <w:rsid w:val="008925EB"/>
    <w:rsid w:val="008950B8"/>
    <w:rsid w:val="008B4FB7"/>
    <w:rsid w:val="008B6F60"/>
    <w:rsid w:val="008C20F2"/>
    <w:rsid w:val="008C2256"/>
    <w:rsid w:val="008C5CAB"/>
    <w:rsid w:val="008D0AA8"/>
    <w:rsid w:val="008D0C94"/>
    <w:rsid w:val="008D27BC"/>
    <w:rsid w:val="008D5E90"/>
    <w:rsid w:val="008F6933"/>
    <w:rsid w:val="0090561C"/>
    <w:rsid w:val="0090676E"/>
    <w:rsid w:val="0092092B"/>
    <w:rsid w:val="0093028D"/>
    <w:rsid w:val="0093295D"/>
    <w:rsid w:val="0095489E"/>
    <w:rsid w:val="00977E31"/>
    <w:rsid w:val="00983577"/>
    <w:rsid w:val="00983BA4"/>
    <w:rsid w:val="00985259"/>
    <w:rsid w:val="00990F1B"/>
    <w:rsid w:val="009921CB"/>
    <w:rsid w:val="009A71E5"/>
    <w:rsid w:val="009B472A"/>
    <w:rsid w:val="009C240B"/>
    <w:rsid w:val="009C3272"/>
    <w:rsid w:val="009D1BB3"/>
    <w:rsid w:val="009E0CDE"/>
    <w:rsid w:val="009E5B48"/>
    <w:rsid w:val="009F2692"/>
    <w:rsid w:val="00A0231C"/>
    <w:rsid w:val="00A03E15"/>
    <w:rsid w:val="00A07CEF"/>
    <w:rsid w:val="00A13200"/>
    <w:rsid w:val="00A30024"/>
    <w:rsid w:val="00A3241C"/>
    <w:rsid w:val="00A53DBD"/>
    <w:rsid w:val="00A601E0"/>
    <w:rsid w:val="00A814D3"/>
    <w:rsid w:val="00A937F1"/>
    <w:rsid w:val="00A93D44"/>
    <w:rsid w:val="00AA61A8"/>
    <w:rsid w:val="00AB0501"/>
    <w:rsid w:val="00AB71DB"/>
    <w:rsid w:val="00AD2251"/>
    <w:rsid w:val="00AD3406"/>
    <w:rsid w:val="00AD3BD6"/>
    <w:rsid w:val="00AD7996"/>
    <w:rsid w:val="00AF289B"/>
    <w:rsid w:val="00AF70EB"/>
    <w:rsid w:val="00B1034E"/>
    <w:rsid w:val="00B16149"/>
    <w:rsid w:val="00B22C84"/>
    <w:rsid w:val="00B33360"/>
    <w:rsid w:val="00B40260"/>
    <w:rsid w:val="00B653C6"/>
    <w:rsid w:val="00B70343"/>
    <w:rsid w:val="00B94D5D"/>
    <w:rsid w:val="00BA4487"/>
    <w:rsid w:val="00BB6459"/>
    <w:rsid w:val="00BC7C57"/>
    <w:rsid w:val="00BD0BE2"/>
    <w:rsid w:val="00BE174E"/>
    <w:rsid w:val="00BF1AEC"/>
    <w:rsid w:val="00C02494"/>
    <w:rsid w:val="00C04E5E"/>
    <w:rsid w:val="00C17F6F"/>
    <w:rsid w:val="00C21B51"/>
    <w:rsid w:val="00C32314"/>
    <w:rsid w:val="00C44322"/>
    <w:rsid w:val="00C44CD5"/>
    <w:rsid w:val="00C60795"/>
    <w:rsid w:val="00C91387"/>
    <w:rsid w:val="00C96A3C"/>
    <w:rsid w:val="00CA4F6B"/>
    <w:rsid w:val="00CB1C05"/>
    <w:rsid w:val="00CB436B"/>
    <w:rsid w:val="00CC52D5"/>
    <w:rsid w:val="00CF2038"/>
    <w:rsid w:val="00CF4CF4"/>
    <w:rsid w:val="00D0527F"/>
    <w:rsid w:val="00D16DEC"/>
    <w:rsid w:val="00D2498A"/>
    <w:rsid w:val="00D470DE"/>
    <w:rsid w:val="00D5083C"/>
    <w:rsid w:val="00D53D88"/>
    <w:rsid w:val="00D547E0"/>
    <w:rsid w:val="00D647CB"/>
    <w:rsid w:val="00D66094"/>
    <w:rsid w:val="00DA1665"/>
    <w:rsid w:val="00DB14F9"/>
    <w:rsid w:val="00DC4E45"/>
    <w:rsid w:val="00DD4C5C"/>
    <w:rsid w:val="00DE2A8B"/>
    <w:rsid w:val="00E00B75"/>
    <w:rsid w:val="00E05D64"/>
    <w:rsid w:val="00E0619D"/>
    <w:rsid w:val="00E15D4E"/>
    <w:rsid w:val="00E16E8F"/>
    <w:rsid w:val="00E421AA"/>
    <w:rsid w:val="00E44687"/>
    <w:rsid w:val="00E45525"/>
    <w:rsid w:val="00E57A35"/>
    <w:rsid w:val="00E64986"/>
    <w:rsid w:val="00E775A4"/>
    <w:rsid w:val="00E8152C"/>
    <w:rsid w:val="00E918A1"/>
    <w:rsid w:val="00EA06B6"/>
    <w:rsid w:val="00EA283D"/>
    <w:rsid w:val="00EA363E"/>
    <w:rsid w:val="00EA7B94"/>
    <w:rsid w:val="00EB150B"/>
    <w:rsid w:val="00EB68F1"/>
    <w:rsid w:val="00ED4518"/>
    <w:rsid w:val="00EF442B"/>
    <w:rsid w:val="00F04D7F"/>
    <w:rsid w:val="00F05914"/>
    <w:rsid w:val="00F1419C"/>
    <w:rsid w:val="00F3106B"/>
    <w:rsid w:val="00F365A6"/>
    <w:rsid w:val="00F54386"/>
    <w:rsid w:val="00F6762F"/>
    <w:rsid w:val="00F727C8"/>
    <w:rsid w:val="00FB404D"/>
    <w:rsid w:val="00FB45A2"/>
    <w:rsid w:val="00FD3D84"/>
    <w:rsid w:val="00FD7EBC"/>
    <w:rsid w:val="00FF35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rsid w:val="001402B6"/>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r="http://schemas.openxmlformats.org/officeDocument/2006/relationships" xmlns:w="http://schemas.openxmlformats.org/wordprocessingml/2006/main">
  <w:divs>
    <w:div w:id="11422370">
      <w:bodyDiv w:val="1"/>
      <w:marLeft w:val="0"/>
      <w:marRight w:val="0"/>
      <w:marTop w:val="0"/>
      <w:marBottom w:val="0"/>
      <w:divBdr>
        <w:top w:val="none" w:sz="0" w:space="0" w:color="auto"/>
        <w:left w:val="none" w:sz="0" w:space="0" w:color="auto"/>
        <w:bottom w:val="none" w:sz="0" w:space="0" w:color="auto"/>
        <w:right w:val="none" w:sz="0" w:space="0" w:color="auto"/>
      </w:divBdr>
    </w:div>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24737111">
      <w:bodyDiv w:val="1"/>
      <w:marLeft w:val="0"/>
      <w:marRight w:val="0"/>
      <w:marTop w:val="0"/>
      <w:marBottom w:val="0"/>
      <w:divBdr>
        <w:top w:val="none" w:sz="0" w:space="0" w:color="auto"/>
        <w:left w:val="none" w:sz="0" w:space="0" w:color="auto"/>
        <w:bottom w:val="none" w:sz="0" w:space="0" w:color="auto"/>
        <w:right w:val="none" w:sz="0" w:space="0" w:color="auto"/>
      </w:divBdr>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2017-04-15T07:14:00Z</dcterms:created>
  <dcterms:modified xsi:type="dcterms:W3CDTF">2017-04-15T07:14:00Z</dcterms:modified>
</cp:coreProperties>
</file>