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D4789" w:rsidRDefault="005C7B8F">
      <w:pPr>
        <w:jc w:val="center"/>
        <w:rPr>
          <w:rFonts w:ascii="Calibri" w:hAnsi="Calibri"/>
          <w:b/>
          <w:bCs/>
          <w:sz w:val="32"/>
          <w:szCs w:val="32"/>
        </w:rPr>
      </w:pPr>
      <w:r>
        <w:rPr>
          <w:rFonts w:ascii="Calibri" w:hAnsi="Calibri"/>
          <w:b/>
          <w:bCs/>
          <w:sz w:val="32"/>
          <w:szCs w:val="32"/>
        </w:rPr>
        <w:t>Crowhurst Neighbourhood Plan Steering Group</w:t>
      </w:r>
    </w:p>
    <w:p w:rsidR="00DD4789" w:rsidRDefault="00DD4789">
      <w:pPr>
        <w:jc w:val="center"/>
        <w:rPr>
          <w:rFonts w:ascii="Calibri" w:hAnsi="Calibri"/>
          <w:b/>
          <w:bCs/>
          <w:sz w:val="28"/>
          <w:szCs w:val="28"/>
        </w:rPr>
      </w:pPr>
    </w:p>
    <w:p w:rsidR="00DD4789" w:rsidRDefault="005C7B8F">
      <w:pPr>
        <w:jc w:val="center"/>
        <w:rPr>
          <w:rFonts w:hint="eastAsia"/>
        </w:rPr>
      </w:pPr>
      <w:r>
        <w:rPr>
          <w:rFonts w:ascii="Calibri" w:hAnsi="Calibri"/>
          <w:b/>
          <w:bCs/>
          <w:sz w:val="28"/>
          <w:szCs w:val="28"/>
        </w:rPr>
        <w:t>Notes of Meeting held on Monday 11 June 2018 at 7.30pm</w:t>
      </w:r>
    </w:p>
    <w:p w:rsidR="00DD4789" w:rsidRDefault="005C7B8F">
      <w:pPr>
        <w:jc w:val="center"/>
        <w:rPr>
          <w:rFonts w:ascii="Calibri" w:hAnsi="Calibri"/>
          <w:b/>
          <w:bCs/>
          <w:sz w:val="28"/>
          <w:szCs w:val="28"/>
        </w:rPr>
      </w:pPr>
      <w:r>
        <w:rPr>
          <w:rFonts w:ascii="Calibri" w:hAnsi="Calibri"/>
          <w:b/>
          <w:bCs/>
          <w:sz w:val="28"/>
          <w:szCs w:val="28"/>
        </w:rPr>
        <w:t>in Crowhurst Village Hall</w:t>
      </w:r>
    </w:p>
    <w:p w:rsidR="00DD4789" w:rsidRDefault="00DD4789">
      <w:pPr>
        <w:jc w:val="center"/>
        <w:rPr>
          <w:rFonts w:ascii="Calibri" w:hAnsi="Calibri"/>
          <w:b/>
          <w:bCs/>
          <w:sz w:val="28"/>
          <w:szCs w:val="28"/>
        </w:rPr>
      </w:pPr>
    </w:p>
    <w:p w:rsidR="00DD4789" w:rsidRDefault="005C7B8F">
      <w:pPr>
        <w:rPr>
          <w:rFonts w:hint="eastAsia"/>
        </w:rPr>
      </w:pPr>
      <w:r>
        <w:rPr>
          <w:rFonts w:ascii="Calibri" w:hAnsi="Calibri"/>
          <w:b/>
          <w:bCs/>
        </w:rPr>
        <w:t>Present:</w:t>
      </w:r>
      <w:r>
        <w:rPr>
          <w:rFonts w:ascii="Calibri" w:hAnsi="Calibri"/>
          <w:sz w:val="22"/>
          <w:szCs w:val="22"/>
        </w:rPr>
        <w:tab/>
      </w:r>
      <w:r>
        <w:rPr>
          <w:rFonts w:ascii="Calibri" w:hAnsi="Calibri"/>
          <w:sz w:val="22"/>
          <w:szCs w:val="22"/>
        </w:rPr>
        <w:tab/>
        <w:t xml:space="preserve">Gareth Bright, Tracy Hoad, Diane Stainsby, Martin White (Chair), Willy Wilson, Pat </w:t>
      </w:r>
      <w:r>
        <w:rPr>
          <w:rFonts w:ascii="Calibri" w:hAnsi="Calibri"/>
          <w:sz w:val="22"/>
          <w:szCs w:val="22"/>
        </w:rPr>
        <w:tab/>
      </w:r>
      <w:r>
        <w:rPr>
          <w:rFonts w:ascii="Calibri" w:hAnsi="Calibri"/>
          <w:sz w:val="22"/>
          <w:szCs w:val="22"/>
        </w:rPr>
        <w:tab/>
      </w:r>
      <w:r>
        <w:rPr>
          <w:rFonts w:ascii="Calibri" w:hAnsi="Calibri"/>
          <w:sz w:val="22"/>
          <w:szCs w:val="22"/>
        </w:rPr>
        <w:tab/>
        <w:t xml:space="preserve">Buckle  </w:t>
      </w:r>
    </w:p>
    <w:p w:rsidR="00DD4789" w:rsidRDefault="00DD4789">
      <w:pPr>
        <w:rPr>
          <w:rFonts w:hint="eastAsia"/>
          <w:sz w:val="22"/>
          <w:szCs w:val="22"/>
        </w:rPr>
      </w:pPr>
    </w:p>
    <w:p w:rsidR="00DD4789" w:rsidRDefault="005C7B8F">
      <w:pPr>
        <w:rPr>
          <w:rFonts w:hint="eastAsia"/>
        </w:rPr>
      </w:pPr>
      <w:r>
        <w:rPr>
          <w:rFonts w:ascii="Calibri" w:hAnsi="Calibri"/>
          <w:b/>
          <w:bCs/>
        </w:rPr>
        <w:t>Apologies:</w:t>
      </w:r>
      <w:r>
        <w:rPr>
          <w:rFonts w:ascii="Calibri" w:hAnsi="Calibri"/>
          <w:b/>
          <w:bCs/>
        </w:rPr>
        <w:tab/>
      </w:r>
      <w:r>
        <w:rPr>
          <w:rFonts w:ascii="Calibri" w:hAnsi="Calibri"/>
          <w:b/>
          <w:bCs/>
        </w:rPr>
        <w:tab/>
      </w:r>
      <w:r>
        <w:rPr>
          <w:rFonts w:ascii="Calibri" w:hAnsi="Calibri"/>
          <w:sz w:val="22"/>
          <w:szCs w:val="22"/>
        </w:rPr>
        <w:t xml:space="preserve">Chris </w:t>
      </w:r>
      <w:r>
        <w:rPr>
          <w:rFonts w:ascii="Calibri" w:hAnsi="Calibri"/>
          <w:sz w:val="22"/>
          <w:szCs w:val="22"/>
        </w:rPr>
        <w:t>Davidson, Ros Day, Dave Howley, Sonia Plato, Ann Wilson</w:t>
      </w:r>
    </w:p>
    <w:p w:rsidR="00DD4789" w:rsidRDefault="005C7B8F">
      <w:pPr>
        <w:rPr>
          <w:rFonts w:hint="eastAsia"/>
          <w:sz w:val="22"/>
          <w:szCs w:val="22"/>
        </w:rPr>
      </w:pPr>
      <w:r>
        <w:rPr>
          <w:sz w:val="22"/>
          <w:szCs w:val="22"/>
        </w:rPr>
        <w:t>,</w:t>
      </w:r>
    </w:p>
    <w:p w:rsidR="00DD4789" w:rsidRDefault="005C7B8F">
      <w:pPr>
        <w:rPr>
          <w:rFonts w:hint="eastAsia"/>
        </w:rPr>
      </w:pPr>
      <w:r>
        <w:rPr>
          <w:rFonts w:ascii="Calibri" w:hAnsi="Calibri"/>
          <w:b/>
          <w:bCs/>
        </w:rPr>
        <w:t>In Attendance:</w:t>
      </w:r>
      <w:r>
        <w:rPr>
          <w:rFonts w:ascii="Calibri" w:hAnsi="Calibri"/>
          <w:sz w:val="22"/>
          <w:szCs w:val="22"/>
        </w:rPr>
        <w:tab/>
        <w:t>None</w:t>
      </w:r>
    </w:p>
    <w:p w:rsidR="00DD4789" w:rsidRDefault="00DD4789">
      <w:pPr>
        <w:rPr>
          <w:rFonts w:hint="eastAsia"/>
          <w:sz w:val="22"/>
          <w:szCs w:val="22"/>
        </w:rPr>
      </w:pPr>
    </w:p>
    <w:p w:rsidR="00DD4789" w:rsidRDefault="005C7B8F">
      <w:pPr>
        <w:rPr>
          <w:rFonts w:hint="eastAsia"/>
        </w:rPr>
      </w:pPr>
      <w:r>
        <w:rPr>
          <w:rFonts w:ascii="Calibri" w:hAnsi="Calibri"/>
          <w:sz w:val="22"/>
          <w:szCs w:val="22"/>
        </w:rPr>
        <w:t>Martin White opened the meeting and thanked everyone for attending.</w:t>
      </w:r>
    </w:p>
    <w:p w:rsidR="00DD4789" w:rsidRDefault="00DD4789">
      <w:pPr>
        <w:rPr>
          <w:rFonts w:hint="eastAsia"/>
          <w:sz w:val="22"/>
          <w:szCs w:val="22"/>
        </w:rPr>
      </w:pPr>
    </w:p>
    <w:p w:rsidR="00DD4789" w:rsidRDefault="005C7B8F">
      <w:pPr>
        <w:rPr>
          <w:rFonts w:ascii="Calibri" w:hAnsi="Calibri"/>
          <w:b/>
          <w:bCs/>
        </w:rPr>
      </w:pPr>
      <w:r>
        <w:rPr>
          <w:rFonts w:ascii="Calibri" w:hAnsi="Calibri"/>
          <w:sz w:val="22"/>
          <w:szCs w:val="22"/>
        </w:rPr>
        <w:t>1</w:t>
      </w:r>
      <w:r>
        <w:rPr>
          <w:rFonts w:ascii="Calibri" w:hAnsi="Calibri"/>
        </w:rPr>
        <w:t>.</w:t>
      </w:r>
      <w:r>
        <w:rPr>
          <w:rFonts w:ascii="Calibri" w:hAnsi="Calibri"/>
        </w:rPr>
        <w:tab/>
      </w:r>
      <w:r>
        <w:rPr>
          <w:rFonts w:ascii="Calibri" w:hAnsi="Calibri"/>
          <w:b/>
          <w:bCs/>
        </w:rPr>
        <w:t>Declaration of Interests</w:t>
      </w:r>
    </w:p>
    <w:p w:rsidR="00DD4789" w:rsidRDefault="005C7B8F">
      <w:pPr>
        <w:rPr>
          <w:rFonts w:ascii="Calibri" w:hAnsi="Calibri"/>
        </w:rPr>
      </w:pPr>
      <w:r>
        <w:rPr>
          <w:rFonts w:ascii="Calibri" w:hAnsi="Calibri"/>
          <w:sz w:val="22"/>
          <w:szCs w:val="22"/>
        </w:rPr>
        <w:t>1.1.</w:t>
      </w:r>
      <w:r>
        <w:rPr>
          <w:rFonts w:ascii="Calibri" w:hAnsi="Calibri"/>
        </w:rPr>
        <w:tab/>
      </w:r>
      <w:r>
        <w:rPr>
          <w:rFonts w:ascii="Calibri" w:hAnsi="Calibri"/>
          <w:sz w:val="22"/>
          <w:szCs w:val="22"/>
        </w:rPr>
        <w:t>All present declared an interest as residents of Crowhurst.</w:t>
      </w:r>
    </w:p>
    <w:p w:rsidR="00DD4789" w:rsidRDefault="005C7B8F">
      <w:pPr>
        <w:rPr>
          <w:rFonts w:ascii="Calibri" w:hAnsi="Calibri"/>
        </w:rPr>
      </w:pPr>
      <w:r>
        <w:rPr>
          <w:rFonts w:ascii="Calibri" w:hAnsi="Calibri"/>
          <w:sz w:val="22"/>
          <w:szCs w:val="22"/>
        </w:rPr>
        <w:t>1.2.</w:t>
      </w:r>
      <w:r>
        <w:rPr>
          <w:rFonts w:ascii="Calibri" w:hAnsi="Calibri"/>
          <w:sz w:val="22"/>
          <w:szCs w:val="22"/>
        </w:rPr>
        <w:tab/>
        <w:t>Item 3.2 L</w:t>
      </w:r>
      <w:r>
        <w:rPr>
          <w:rFonts w:ascii="Calibri" w:hAnsi="Calibri"/>
          <w:sz w:val="22"/>
          <w:szCs w:val="22"/>
        </w:rPr>
        <w:t xml:space="preserve">and Use Task Group – Martin White declared a personal interest as the owner of Church </w:t>
      </w:r>
      <w:r>
        <w:rPr>
          <w:rFonts w:ascii="Calibri" w:hAnsi="Calibri"/>
          <w:sz w:val="22"/>
          <w:szCs w:val="22"/>
        </w:rPr>
        <w:tab/>
        <w:t>Paddock, Crowhurst.</w:t>
      </w:r>
    </w:p>
    <w:p w:rsidR="00DD4789" w:rsidRDefault="00DD4789">
      <w:pPr>
        <w:rPr>
          <w:rFonts w:hint="eastAsia"/>
          <w:sz w:val="22"/>
          <w:szCs w:val="22"/>
        </w:rPr>
      </w:pPr>
    </w:p>
    <w:p w:rsidR="00DD4789" w:rsidRDefault="005C7B8F">
      <w:pPr>
        <w:rPr>
          <w:rFonts w:hint="eastAsia"/>
        </w:rPr>
      </w:pPr>
      <w:r>
        <w:rPr>
          <w:rFonts w:ascii="Calibri" w:hAnsi="Calibri"/>
          <w:sz w:val="22"/>
          <w:szCs w:val="22"/>
        </w:rPr>
        <w:t>2.</w:t>
      </w:r>
      <w:r>
        <w:rPr>
          <w:rFonts w:ascii="Calibri" w:hAnsi="Calibri"/>
          <w:sz w:val="22"/>
          <w:szCs w:val="22"/>
        </w:rPr>
        <w:tab/>
      </w:r>
      <w:r>
        <w:rPr>
          <w:rFonts w:ascii="Calibri" w:hAnsi="Calibri"/>
          <w:b/>
          <w:bCs/>
        </w:rPr>
        <w:t>Notes of Previous Meeting</w:t>
      </w:r>
      <w:r>
        <w:rPr>
          <w:rFonts w:ascii="Calibri" w:hAnsi="Calibri"/>
          <w:b/>
          <w:bCs/>
          <w:sz w:val="22"/>
          <w:szCs w:val="22"/>
        </w:rPr>
        <w:t xml:space="preserve"> </w:t>
      </w:r>
      <w:r>
        <w:rPr>
          <w:rFonts w:ascii="Calibri" w:hAnsi="Calibri"/>
          <w:sz w:val="22"/>
          <w:szCs w:val="22"/>
        </w:rPr>
        <w:t>held on 14 May 2018 - Approved.</w:t>
      </w:r>
    </w:p>
    <w:p w:rsidR="00DD4789" w:rsidRDefault="005C7B8F">
      <w:pPr>
        <w:rPr>
          <w:rFonts w:ascii="Calibri" w:hAnsi="Calibri"/>
        </w:rPr>
      </w:pPr>
      <w:r>
        <w:rPr>
          <w:rFonts w:ascii="Calibri" w:hAnsi="Calibri"/>
          <w:sz w:val="22"/>
          <w:szCs w:val="22"/>
        </w:rPr>
        <w:t>2.2</w:t>
      </w:r>
      <w:r>
        <w:rPr>
          <w:rFonts w:ascii="Calibri" w:hAnsi="Calibri"/>
          <w:sz w:val="22"/>
          <w:szCs w:val="22"/>
        </w:rPr>
        <w:tab/>
      </w:r>
      <w:r>
        <w:rPr>
          <w:rFonts w:ascii="Calibri" w:hAnsi="Calibri"/>
          <w:b/>
          <w:bCs/>
          <w:sz w:val="22"/>
          <w:szCs w:val="22"/>
        </w:rPr>
        <w:t>Matters Arising</w:t>
      </w:r>
      <w:r>
        <w:rPr>
          <w:rFonts w:ascii="Calibri" w:hAnsi="Calibri"/>
          <w:sz w:val="22"/>
          <w:szCs w:val="22"/>
        </w:rPr>
        <w:t xml:space="preserve"> – None</w:t>
      </w:r>
    </w:p>
    <w:p w:rsidR="00DD4789" w:rsidRDefault="00DD4789">
      <w:pPr>
        <w:rPr>
          <w:rFonts w:hint="eastAsia"/>
          <w:sz w:val="22"/>
          <w:szCs w:val="22"/>
        </w:rPr>
      </w:pPr>
    </w:p>
    <w:p w:rsidR="00DD4789" w:rsidRDefault="005C7B8F">
      <w:pPr>
        <w:rPr>
          <w:rFonts w:ascii="Calibri" w:hAnsi="Calibri"/>
        </w:rPr>
      </w:pPr>
      <w:r>
        <w:rPr>
          <w:rFonts w:ascii="Calibri" w:hAnsi="Calibri"/>
          <w:sz w:val="22"/>
          <w:szCs w:val="22"/>
        </w:rPr>
        <w:t>3.</w:t>
      </w:r>
      <w:r>
        <w:rPr>
          <w:rFonts w:ascii="Calibri" w:hAnsi="Calibri"/>
          <w:sz w:val="22"/>
          <w:szCs w:val="22"/>
        </w:rPr>
        <w:tab/>
      </w:r>
      <w:r>
        <w:rPr>
          <w:rFonts w:ascii="Calibri" w:hAnsi="Calibri"/>
          <w:b/>
          <w:bCs/>
        </w:rPr>
        <w:t>Task Groups Reports</w:t>
      </w:r>
    </w:p>
    <w:p w:rsidR="00DD4789" w:rsidRDefault="005C7B8F">
      <w:pPr>
        <w:rPr>
          <w:rFonts w:hint="eastAsia"/>
        </w:rPr>
      </w:pPr>
      <w:r>
        <w:rPr>
          <w:rFonts w:ascii="Calibri" w:hAnsi="Calibri"/>
          <w:sz w:val="22"/>
          <w:szCs w:val="22"/>
        </w:rPr>
        <w:t>3.1</w:t>
      </w:r>
      <w:r>
        <w:rPr>
          <w:rFonts w:ascii="Calibri" w:hAnsi="Calibri"/>
          <w:sz w:val="22"/>
          <w:szCs w:val="22"/>
        </w:rPr>
        <w:tab/>
      </w:r>
      <w:r>
        <w:rPr>
          <w:rFonts w:ascii="Calibri" w:hAnsi="Calibri"/>
          <w:b/>
          <w:bCs/>
          <w:sz w:val="22"/>
          <w:szCs w:val="22"/>
        </w:rPr>
        <w:t>Finance –</w:t>
      </w:r>
      <w:r>
        <w:rPr>
          <w:rFonts w:ascii="Calibri" w:hAnsi="Calibri"/>
          <w:sz w:val="22"/>
          <w:szCs w:val="22"/>
        </w:rPr>
        <w:t xml:space="preserve"> Tracy Hoad reported th</w:t>
      </w:r>
      <w:r>
        <w:rPr>
          <w:rFonts w:ascii="Calibri" w:hAnsi="Calibri"/>
          <w:sz w:val="22"/>
          <w:szCs w:val="22"/>
        </w:rPr>
        <w:t xml:space="preserve">at the grant of £2,832 had been received and the Planning </w:t>
      </w:r>
      <w:r>
        <w:rPr>
          <w:rFonts w:ascii="Calibri" w:hAnsi="Calibri"/>
          <w:sz w:val="22"/>
          <w:szCs w:val="22"/>
        </w:rPr>
        <w:tab/>
        <w:t>Consultant, Ashley Wynn, had been paid for work completed so far.</w:t>
      </w:r>
    </w:p>
    <w:p w:rsidR="00DD4789" w:rsidRDefault="005C7B8F">
      <w:pPr>
        <w:ind w:left="720" w:hanging="720"/>
        <w:rPr>
          <w:rFonts w:ascii="Calibri" w:hAnsi="Calibri"/>
          <w:sz w:val="22"/>
          <w:szCs w:val="22"/>
        </w:rPr>
      </w:pPr>
      <w:r>
        <w:rPr>
          <w:rFonts w:ascii="Calibri" w:hAnsi="Calibri"/>
          <w:sz w:val="22"/>
          <w:szCs w:val="22"/>
        </w:rPr>
        <w:t>3.2</w:t>
      </w:r>
      <w:r>
        <w:rPr>
          <w:rFonts w:ascii="Calibri" w:hAnsi="Calibri"/>
          <w:sz w:val="22"/>
          <w:szCs w:val="22"/>
        </w:rPr>
        <w:tab/>
      </w:r>
      <w:r>
        <w:rPr>
          <w:rFonts w:ascii="Calibri" w:hAnsi="Calibri"/>
          <w:b/>
          <w:bCs/>
          <w:sz w:val="22"/>
          <w:szCs w:val="22"/>
        </w:rPr>
        <w:t>Land Use Task Group</w:t>
      </w:r>
      <w:r>
        <w:rPr>
          <w:rFonts w:ascii="Calibri" w:hAnsi="Calibri"/>
          <w:sz w:val="22"/>
          <w:szCs w:val="22"/>
        </w:rPr>
        <w:t xml:space="preserve"> – Martin White reported that Chris Davidson was paying for the outline design which was very much appreciated by the Steering Group. The car park designer has produced two design options for 12 cars and recommended a landscape architect. Martin White and </w:t>
      </w:r>
      <w:r>
        <w:rPr>
          <w:rFonts w:ascii="Calibri" w:hAnsi="Calibri"/>
          <w:sz w:val="22"/>
          <w:szCs w:val="22"/>
        </w:rPr>
        <w:t xml:space="preserve">Chris Davidson met with the landscape architect on Friday 8 June 2018 to discuss the layout options, screening of the car park and suitable groundcover materials. Martin White felt that enough information had been gathered to satisfy the next stage of the </w:t>
      </w:r>
      <w:r>
        <w:rPr>
          <w:rFonts w:ascii="Calibri" w:hAnsi="Calibri"/>
          <w:sz w:val="22"/>
          <w:szCs w:val="22"/>
        </w:rPr>
        <w:t xml:space="preserve">NP and particularly Rother District Council (RDC) planners' comments. He also confirmed that a planning application would still have to be submitted as part of the process. It was confirmed that Chris Davidson intended to send </w:t>
      </w:r>
      <w:bookmarkStart w:id="0" w:name="_GoBack"/>
      <w:bookmarkEnd w:id="0"/>
      <w:r>
        <w:rPr>
          <w:rFonts w:ascii="Calibri" w:hAnsi="Calibri"/>
          <w:sz w:val="22"/>
          <w:szCs w:val="22"/>
        </w:rPr>
        <w:t>out the Memorandum of Underst</w:t>
      </w:r>
      <w:r>
        <w:rPr>
          <w:rFonts w:ascii="Calibri" w:hAnsi="Calibri"/>
          <w:sz w:val="22"/>
          <w:szCs w:val="22"/>
        </w:rPr>
        <w:t>anding to landowners in the coming week.</w:t>
      </w:r>
    </w:p>
    <w:p w:rsidR="00DD4789" w:rsidRDefault="005C7B8F">
      <w:pPr>
        <w:rPr>
          <w:rFonts w:hint="eastAsia"/>
        </w:rPr>
      </w:pPr>
      <w:r>
        <w:rPr>
          <w:rFonts w:ascii="Calibri" w:hAnsi="Calibri"/>
          <w:sz w:val="22"/>
          <w:szCs w:val="22"/>
        </w:rPr>
        <w:t>3.3.</w:t>
      </w:r>
      <w:r>
        <w:rPr>
          <w:rFonts w:ascii="Calibri" w:hAnsi="Calibri"/>
          <w:sz w:val="22"/>
          <w:szCs w:val="22"/>
        </w:rPr>
        <w:tab/>
      </w:r>
      <w:r>
        <w:rPr>
          <w:rFonts w:ascii="Calibri" w:hAnsi="Calibri"/>
          <w:b/>
          <w:bCs/>
          <w:sz w:val="22"/>
          <w:szCs w:val="22"/>
        </w:rPr>
        <w:t>Street Champions</w:t>
      </w:r>
      <w:r>
        <w:rPr>
          <w:rFonts w:ascii="Calibri" w:hAnsi="Calibri"/>
          <w:sz w:val="22"/>
          <w:szCs w:val="22"/>
        </w:rPr>
        <w:t xml:space="preserve"> –  Nothing to report at present but Diane Stainsby confirmed she would contact </w:t>
      </w:r>
      <w:r>
        <w:rPr>
          <w:rFonts w:ascii="Calibri" w:hAnsi="Calibri"/>
          <w:sz w:val="22"/>
          <w:szCs w:val="22"/>
        </w:rPr>
        <w:tab/>
        <w:t xml:space="preserve">Street Champions prior to the referendum regarding delivering leaflets to households to encourage </w:t>
      </w:r>
      <w:r>
        <w:rPr>
          <w:rFonts w:ascii="Calibri" w:hAnsi="Calibri"/>
          <w:sz w:val="22"/>
          <w:szCs w:val="22"/>
        </w:rPr>
        <w:tab/>
        <w:t>residents to v</w:t>
      </w:r>
      <w:r>
        <w:rPr>
          <w:rFonts w:ascii="Calibri" w:hAnsi="Calibri"/>
          <w:sz w:val="22"/>
          <w:szCs w:val="22"/>
        </w:rPr>
        <w:t xml:space="preserve">ote. Some discussion took place about how best to advertise the referendum date. </w:t>
      </w:r>
    </w:p>
    <w:p w:rsidR="00DD4789" w:rsidRDefault="005C7B8F">
      <w:pPr>
        <w:rPr>
          <w:rFonts w:hint="eastAsia"/>
        </w:rPr>
      </w:pPr>
      <w:r>
        <w:rPr>
          <w:rFonts w:ascii="Calibri" w:hAnsi="Calibri"/>
          <w:sz w:val="22"/>
          <w:szCs w:val="22"/>
        </w:rPr>
        <w:t>3.4.</w:t>
      </w:r>
      <w:r>
        <w:rPr>
          <w:rFonts w:ascii="Calibri" w:hAnsi="Calibri"/>
          <w:sz w:val="22"/>
          <w:szCs w:val="22"/>
        </w:rPr>
        <w:tab/>
      </w:r>
      <w:r>
        <w:rPr>
          <w:rFonts w:ascii="Calibri" w:hAnsi="Calibri"/>
          <w:b/>
          <w:bCs/>
          <w:sz w:val="22"/>
          <w:szCs w:val="22"/>
        </w:rPr>
        <w:t>Communications</w:t>
      </w:r>
      <w:r>
        <w:rPr>
          <w:rFonts w:ascii="Calibri" w:hAnsi="Calibri"/>
          <w:sz w:val="22"/>
          <w:szCs w:val="22"/>
        </w:rPr>
        <w:t xml:space="preserve"> –  Gareth Bright reported that the Task Group had not met but would need to do </w:t>
      </w:r>
      <w:r>
        <w:rPr>
          <w:rFonts w:ascii="Calibri" w:hAnsi="Calibri"/>
          <w:sz w:val="22"/>
          <w:szCs w:val="22"/>
        </w:rPr>
        <w:tab/>
        <w:t>so to start planning a timeline to the referendum and what needs to be don</w:t>
      </w:r>
      <w:r>
        <w:rPr>
          <w:rFonts w:ascii="Calibri" w:hAnsi="Calibri"/>
          <w:sz w:val="22"/>
          <w:szCs w:val="22"/>
        </w:rPr>
        <w:t xml:space="preserve">e, e.g. advertising in the </w:t>
      </w:r>
      <w:r>
        <w:rPr>
          <w:rFonts w:ascii="Calibri" w:hAnsi="Calibri"/>
          <w:sz w:val="22"/>
          <w:szCs w:val="22"/>
        </w:rPr>
        <w:tab/>
        <w:t xml:space="preserve">village and at various village events including the annual Village Fayre in August. It was agreed that </w:t>
      </w:r>
      <w:r>
        <w:rPr>
          <w:rFonts w:ascii="Calibri" w:hAnsi="Calibri"/>
          <w:sz w:val="22"/>
          <w:szCs w:val="22"/>
        </w:rPr>
        <w:tab/>
        <w:t xml:space="preserve">the Steering Group would again have a stall at the Village Fayre and Steering Group members were </w:t>
      </w:r>
      <w:r>
        <w:rPr>
          <w:rFonts w:ascii="Calibri" w:hAnsi="Calibri"/>
          <w:sz w:val="22"/>
          <w:szCs w:val="22"/>
        </w:rPr>
        <w:tab/>
        <w:t>asked to let Gareth Bright</w:t>
      </w:r>
      <w:r>
        <w:rPr>
          <w:rFonts w:ascii="Calibri" w:hAnsi="Calibri"/>
          <w:sz w:val="22"/>
          <w:szCs w:val="22"/>
        </w:rPr>
        <w:t xml:space="preserve"> know of their availability to be on the rota to help on the stall.</w:t>
      </w:r>
    </w:p>
    <w:p w:rsidR="00DD4789" w:rsidRDefault="005C7B8F">
      <w:pPr>
        <w:rPr>
          <w:rFonts w:hint="eastAsia"/>
        </w:rPr>
      </w:pPr>
      <w:r>
        <w:rPr>
          <w:rFonts w:ascii="Calibri" w:hAnsi="Calibri"/>
          <w:sz w:val="22"/>
          <w:szCs w:val="22"/>
        </w:rPr>
        <w:t>3.5.</w:t>
      </w:r>
      <w:r>
        <w:rPr>
          <w:rFonts w:ascii="Calibri" w:hAnsi="Calibri"/>
          <w:sz w:val="22"/>
          <w:szCs w:val="22"/>
        </w:rPr>
        <w:tab/>
      </w:r>
      <w:r>
        <w:rPr>
          <w:rFonts w:ascii="Calibri" w:hAnsi="Calibri"/>
          <w:b/>
          <w:bCs/>
          <w:sz w:val="22"/>
          <w:szCs w:val="22"/>
        </w:rPr>
        <w:t>Research Heritage</w:t>
      </w:r>
      <w:r>
        <w:rPr>
          <w:rFonts w:ascii="Calibri" w:hAnsi="Calibri"/>
          <w:sz w:val="22"/>
          <w:szCs w:val="22"/>
        </w:rPr>
        <w:t xml:space="preserve"> – In the absence of Dave Howley, Martin White reported that archaeological </w:t>
      </w:r>
      <w:r>
        <w:rPr>
          <w:rFonts w:ascii="Calibri" w:hAnsi="Calibri"/>
          <w:sz w:val="22"/>
          <w:szCs w:val="22"/>
        </w:rPr>
        <w:tab/>
        <w:t>assessments would take place on the proposed sites once the Memoranda of Understanding ha</w:t>
      </w:r>
      <w:r>
        <w:rPr>
          <w:rFonts w:ascii="Calibri" w:hAnsi="Calibri"/>
          <w:sz w:val="22"/>
          <w:szCs w:val="22"/>
        </w:rPr>
        <w:t xml:space="preserve">d </w:t>
      </w:r>
      <w:r>
        <w:rPr>
          <w:rFonts w:ascii="Calibri" w:hAnsi="Calibri"/>
          <w:sz w:val="22"/>
          <w:szCs w:val="22"/>
        </w:rPr>
        <w:tab/>
        <w:t>been signed by landowners.</w:t>
      </w:r>
    </w:p>
    <w:p w:rsidR="00DD4789" w:rsidRDefault="005C7B8F">
      <w:pPr>
        <w:rPr>
          <w:rFonts w:hint="eastAsia"/>
        </w:rPr>
      </w:pPr>
      <w:r>
        <w:rPr>
          <w:rFonts w:ascii="Calibri" w:hAnsi="Calibri"/>
          <w:sz w:val="22"/>
          <w:szCs w:val="22"/>
        </w:rPr>
        <w:t>3.6</w:t>
      </w:r>
      <w:r>
        <w:rPr>
          <w:rFonts w:ascii="Calibri" w:hAnsi="Calibri"/>
          <w:sz w:val="22"/>
          <w:szCs w:val="22"/>
        </w:rPr>
        <w:tab/>
      </w:r>
      <w:r>
        <w:rPr>
          <w:rFonts w:ascii="Calibri" w:hAnsi="Calibri"/>
          <w:b/>
          <w:bCs/>
          <w:sz w:val="22"/>
          <w:szCs w:val="22"/>
        </w:rPr>
        <w:t>Environment</w:t>
      </w:r>
      <w:r>
        <w:rPr>
          <w:rFonts w:ascii="Calibri" w:hAnsi="Calibri"/>
          <w:sz w:val="22"/>
          <w:szCs w:val="22"/>
        </w:rPr>
        <w:t xml:space="preserve"> –  No report had been received but it was understood that the Task Group had met in </w:t>
      </w:r>
      <w:r>
        <w:rPr>
          <w:rFonts w:ascii="Calibri" w:hAnsi="Calibri"/>
          <w:sz w:val="22"/>
          <w:szCs w:val="22"/>
        </w:rPr>
        <w:tab/>
        <w:t xml:space="preserve">the preceding week and the issue of green spaces had been discussed. The Group anticipated the </w:t>
      </w:r>
      <w:r>
        <w:rPr>
          <w:rFonts w:ascii="Calibri" w:hAnsi="Calibri"/>
          <w:sz w:val="22"/>
          <w:szCs w:val="22"/>
        </w:rPr>
        <w:tab/>
        <w:t>amendments from Ashley Wynn t</w:t>
      </w:r>
      <w:r>
        <w:rPr>
          <w:rFonts w:ascii="Calibri" w:hAnsi="Calibri"/>
          <w:sz w:val="22"/>
          <w:szCs w:val="22"/>
        </w:rPr>
        <w:t>o the Strategic Environmental Assessment (SEA).</w:t>
      </w:r>
    </w:p>
    <w:p w:rsidR="00DD4789" w:rsidRDefault="00DD4789">
      <w:pPr>
        <w:rPr>
          <w:rFonts w:ascii="Calibri" w:hAnsi="Calibri"/>
          <w:sz w:val="22"/>
          <w:szCs w:val="22"/>
        </w:rPr>
      </w:pPr>
    </w:p>
    <w:p w:rsidR="00DD4789" w:rsidRDefault="005C7B8F">
      <w:pPr>
        <w:rPr>
          <w:rFonts w:hint="eastAsia"/>
        </w:rPr>
      </w:pPr>
      <w:r>
        <w:rPr>
          <w:rFonts w:ascii="Calibri" w:hAnsi="Calibri"/>
          <w:sz w:val="22"/>
          <w:szCs w:val="22"/>
        </w:rPr>
        <w:t>4.</w:t>
      </w:r>
      <w:r>
        <w:rPr>
          <w:rFonts w:ascii="Calibri" w:hAnsi="Calibri"/>
          <w:sz w:val="22"/>
          <w:szCs w:val="22"/>
        </w:rPr>
        <w:tab/>
      </w:r>
      <w:r>
        <w:rPr>
          <w:rFonts w:ascii="Calibri" w:hAnsi="Calibri"/>
          <w:b/>
          <w:bCs/>
        </w:rPr>
        <w:t>Documents Required for Submission Plan</w:t>
      </w:r>
    </w:p>
    <w:p w:rsidR="00DD4789" w:rsidRDefault="005C7B8F">
      <w:pPr>
        <w:rPr>
          <w:rFonts w:hint="eastAsia"/>
        </w:rPr>
      </w:pPr>
      <w:r>
        <w:rPr>
          <w:rFonts w:ascii="Calibri" w:hAnsi="Calibri"/>
          <w:sz w:val="22"/>
          <w:szCs w:val="22"/>
        </w:rPr>
        <w:tab/>
        <w:t xml:space="preserve">Ros Day had emailed some questions to Steering Group members.  The meeting agreed a </w:t>
      </w:r>
      <w:r>
        <w:rPr>
          <w:rFonts w:ascii="Calibri" w:hAnsi="Calibri"/>
          <w:sz w:val="22"/>
          <w:szCs w:val="22"/>
        </w:rPr>
        <w:tab/>
        <w:t>response which would be relayed to her by Martin White.</w:t>
      </w:r>
    </w:p>
    <w:p w:rsidR="00DD4789" w:rsidRDefault="00DD4789">
      <w:pPr>
        <w:rPr>
          <w:rFonts w:ascii="Calibri" w:hAnsi="Calibri"/>
          <w:sz w:val="22"/>
          <w:szCs w:val="22"/>
        </w:rPr>
      </w:pPr>
    </w:p>
    <w:p w:rsidR="00DD4789" w:rsidRDefault="005C7B8F">
      <w:pPr>
        <w:rPr>
          <w:rFonts w:hint="eastAsia"/>
        </w:rPr>
      </w:pPr>
      <w:r>
        <w:rPr>
          <w:rFonts w:ascii="Calibri" w:hAnsi="Calibri"/>
          <w:sz w:val="22"/>
          <w:szCs w:val="22"/>
        </w:rPr>
        <w:t>5.</w:t>
      </w:r>
      <w:r>
        <w:rPr>
          <w:rFonts w:ascii="Calibri" w:hAnsi="Calibri"/>
          <w:sz w:val="22"/>
          <w:szCs w:val="22"/>
        </w:rPr>
        <w:tab/>
      </w:r>
      <w:r>
        <w:rPr>
          <w:rFonts w:ascii="Calibri" w:hAnsi="Calibri"/>
          <w:b/>
          <w:bCs/>
        </w:rPr>
        <w:t>Any Other Business</w:t>
      </w:r>
    </w:p>
    <w:p w:rsidR="00DD4789" w:rsidRDefault="005C7B8F">
      <w:pPr>
        <w:rPr>
          <w:rFonts w:hint="eastAsia"/>
        </w:rPr>
      </w:pPr>
      <w:r>
        <w:rPr>
          <w:rFonts w:ascii="Calibri" w:hAnsi="Calibri"/>
          <w:sz w:val="22"/>
          <w:szCs w:val="22"/>
        </w:rPr>
        <w:t>5.1</w:t>
      </w:r>
      <w:r>
        <w:rPr>
          <w:rFonts w:ascii="Calibri" w:hAnsi="Calibri"/>
          <w:b/>
          <w:bCs/>
        </w:rPr>
        <w:tab/>
      </w:r>
      <w:r>
        <w:rPr>
          <w:rFonts w:ascii="Calibri" w:hAnsi="Calibri"/>
          <w:sz w:val="22"/>
          <w:szCs w:val="22"/>
        </w:rPr>
        <w:t xml:space="preserve">Gareth Bright reported that his wife and been approached by a work colleague, who was part of </w:t>
      </w:r>
      <w:r>
        <w:rPr>
          <w:rFonts w:ascii="Calibri" w:hAnsi="Calibri"/>
          <w:sz w:val="22"/>
          <w:szCs w:val="22"/>
        </w:rPr>
        <w:tab/>
        <w:t xml:space="preserve">Hurst Green Parish Council, requesting a copy of Crowhurst’s survey form to assist it in it’s </w:t>
      </w:r>
      <w:r>
        <w:rPr>
          <w:rFonts w:ascii="Calibri" w:hAnsi="Calibri"/>
          <w:sz w:val="22"/>
          <w:szCs w:val="22"/>
        </w:rPr>
        <w:tab/>
        <w:t xml:space="preserve">preparation of a NP. </w:t>
      </w:r>
      <w:r>
        <w:rPr>
          <w:rFonts w:ascii="Calibri" w:hAnsi="Calibri"/>
          <w:sz w:val="22"/>
          <w:szCs w:val="22"/>
        </w:rPr>
        <w:tab/>
        <w:t>The request was approved.</w:t>
      </w:r>
    </w:p>
    <w:p w:rsidR="00DD4789" w:rsidRDefault="005C7B8F">
      <w:pPr>
        <w:rPr>
          <w:rFonts w:hint="eastAsia"/>
        </w:rPr>
      </w:pPr>
      <w:r>
        <w:rPr>
          <w:rFonts w:ascii="Calibri" w:hAnsi="Calibri"/>
          <w:sz w:val="22"/>
          <w:szCs w:val="22"/>
        </w:rPr>
        <w:tab/>
      </w:r>
    </w:p>
    <w:p w:rsidR="00DD4789" w:rsidRDefault="005C7B8F">
      <w:pPr>
        <w:rPr>
          <w:rFonts w:hint="eastAsia"/>
        </w:rPr>
      </w:pPr>
      <w:r>
        <w:rPr>
          <w:rFonts w:ascii="Calibri" w:hAnsi="Calibri"/>
          <w:sz w:val="22"/>
          <w:szCs w:val="22"/>
        </w:rPr>
        <w:t>6.</w:t>
      </w:r>
      <w:r>
        <w:rPr>
          <w:rFonts w:ascii="Calibri" w:hAnsi="Calibri"/>
          <w:sz w:val="22"/>
          <w:szCs w:val="22"/>
        </w:rPr>
        <w:tab/>
      </w:r>
      <w:r>
        <w:rPr>
          <w:rFonts w:ascii="Calibri" w:hAnsi="Calibri"/>
          <w:b/>
          <w:bCs/>
        </w:rPr>
        <w:t>Date of N</w:t>
      </w:r>
      <w:r>
        <w:rPr>
          <w:rFonts w:ascii="Calibri" w:hAnsi="Calibri"/>
          <w:b/>
          <w:bCs/>
        </w:rPr>
        <w:t>ext Meeting</w:t>
      </w:r>
    </w:p>
    <w:p w:rsidR="00DD4789" w:rsidRDefault="005C7B8F">
      <w:pPr>
        <w:ind w:left="709"/>
        <w:rPr>
          <w:rFonts w:hint="eastAsia"/>
        </w:rPr>
      </w:pPr>
      <w:r>
        <w:rPr>
          <w:rFonts w:ascii="Calibri" w:hAnsi="Calibri"/>
          <w:b/>
          <w:bCs/>
          <w:sz w:val="22"/>
          <w:szCs w:val="22"/>
        </w:rPr>
        <w:t>Steering Group</w:t>
      </w:r>
      <w:r>
        <w:rPr>
          <w:rFonts w:ascii="Calibri" w:hAnsi="Calibri"/>
          <w:sz w:val="22"/>
          <w:szCs w:val="22"/>
        </w:rPr>
        <w:t xml:space="preserve"> –   Monday 2 July 2018 at 7.30pm in Crowhurst Village Hall </w:t>
      </w:r>
    </w:p>
    <w:p w:rsidR="00DD4789" w:rsidRDefault="00DD4789">
      <w:pPr>
        <w:ind w:left="709"/>
        <w:rPr>
          <w:rFonts w:ascii="Calibri" w:hAnsi="Calibri"/>
          <w:sz w:val="22"/>
          <w:szCs w:val="22"/>
        </w:rPr>
      </w:pPr>
    </w:p>
    <w:p w:rsidR="00DD4789" w:rsidRDefault="005C7B8F">
      <w:pPr>
        <w:rPr>
          <w:rFonts w:hint="eastAsia"/>
        </w:rPr>
      </w:pPr>
      <w:r>
        <w:rPr>
          <w:rFonts w:ascii="Calibri" w:hAnsi="Calibri"/>
          <w:sz w:val="22"/>
          <w:szCs w:val="22"/>
        </w:rPr>
        <w:t>The meeting closed at 8.30pm.</w:t>
      </w:r>
    </w:p>
    <w:p w:rsidR="00DD4789" w:rsidRDefault="00DD4789">
      <w:pPr>
        <w:rPr>
          <w:rFonts w:ascii="Calibri" w:hAnsi="Calibri"/>
          <w:sz w:val="22"/>
          <w:szCs w:val="22"/>
        </w:rPr>
      </w:pPr>
    </w:p>
    <w:p w:rsidR="00DD4789" w:rsidRDefault="00DD4789">
      <w:pPr>
        <w:rPr>
          <w:rFonts w:hint="eastAsia"/>
          <w:sz w:val="22"/>
          <w:szCs w:val="22"/>
        </w:rPr>
      </w:pPr>
    </w:p>
    <w:p w:rsidR="00DD4789" w:rsidRDefault="00DD4789">
      <w:pPr>
        <w:rPr>
          <w:rFonts w:hint="eastAsia"/>
        </w:rPr>
      </w:pPr>
    </w:p>
    <w:sectPr w:rsidR="00DD4789" w:rsidSect="00DD4789">
      <w:pgSz w:w="11906" w:h="16838"/>
      <w:pgMar w:top="1134" w:right="1121" w:bottom="1134" w:left="1185" w:header="0" w:footer="0" w:gutter="0"/>
      <w:cols w:space="720"/>
      <w:formProt w:val="0"/>
      <w:docGrid w:linePitch="100"/>
    </w:sectPr>
  </w:body>
</w:document>
</file>

<file path=word/fontTable.xml><?xml version="1.0" encoding="utf-8"?>
<w:fonts xmlns:r="http://schemas.openxmlformats.org/officeDocument/2006/relationships" xmlns:w="http://schemas.openxmlformats.org/wordprocessingml/2006/main">
  <w:font w:name="Liberation Serif">
    <w:altName w:val="Times New Roman"/>
    <w:charset w:val="00"/>
    <w:family w:val="roman"/>
    <w:pitch w:val="variable"/>
    <w:sig w:usb0="00000000" w:usb1="00000000" w:usb2="00000000" w:usb3="00000000" w:csb0="0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Liberation Sans">
    <w:altName w:val="Arial"/>
    <w:charset w:val="00"/>
    <w:family w:val="roman"/>
    <w:pitch w:val="variable"/>
    <w:sig w:usb0="00000000" w:usb1="00000000" w:usb2="00000000" w:usb3="00000000" w:csb0="00000000" w:csb1="00000000"/>
  </w:font>
  <w:font w:name="Microsoft YaHei">
    <w:panose1 w:val="020B0503020204020204"/>
    <w:charset w:val="86"/>
    <w:family w:val="swiss"/>
    <w:pitch w:val="variable"/>
    <w:sig w:usb0="80000287" w:usb1="280F3C52" w:usb2="00000016" w:usb3="00000000" w:csb0="0004001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9"/>
  <w:characterSpacingControl w:val="doNotCompress"/>
  <w:compat>
    <w:useFELayout/>
  </w:compat>
  <w:rsids>
    <w:rsidRoot w:val="00DD4789"/>
    <w:rsid w:val="005C7B8F"/>
    <w:rsid w:val="00DD4789"/>
  </w:rsids>
  <m:mathPr>
    <m:mathFont m:val="Cambria Math"/>
    <m:brkBin m:val="before"/>
    <m:brkBinSub m:val="--"/>
    <m:smallFrac m:val="off"/>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Liberation Serif" w:eastAsia="SimSun" w:hAnsi="Liberation Serif" w:cs="Arial"/>
        <w:kern w:val="2"/>
        <w:szCs w:val="24"/>
        <w:lang w:val="en-GB" w:eastAsia="zh-CN"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D4789"/>
    <w:rPr>
      <w:color w:val="00000A"/>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
    <w:name w:val="Heading"/>
    <w:basedOn w:val="Normal"/>
    <w:next w:val="BodyText"/>
    <w:qFormat/>
    <w:rsid w:val="00DD4789"/>
    <w:pPr>
      <w:keepNext/>
      <w:spacing w:before="240" w:after="120"/>
    </w:pPr>
    <w:rPr>
      <w:rFonts w:ascii="Liberation Sans" w:eastAsia="Microsoft YaHei" w:hAnsi="Liberation Sans"/>
      <w:sz w:val="28"/>
      <w:szCs w:val="28"/>
    </w:rPr>
  </w:style>
  <w:style w:type="paragraph" w:styleId="BodyText">
    <w:name w:val="Body Text"/>
    <w:basedOn w:val="Normal"/>
    <w:rsid w:val="00DD4789"/>
    <w:pPr>
      <w:spacing w:after="140" w:line="288" w:lineRule="auto"/>
    </w:pPr>
  </w:style>
  <w:style w:type="paragraph" w:styleId="List">
    <w:name w:val="List"/>
    <w:basedOn w:val="BodyText"/>
    <w:rsid w:val="00DD4789"/>
  </w:style>
  <w:style w:type="paragraph" w:styleId="Caption">
    <w:name w:val="caption"/>
    <w:basedOn w:val="Normal"/>
    <w:qFormat/>
    <w:rsid w:val="00DD4789"/>
    <w:pPr>
      <w:suppressLineNumbers/>
      <w:spacing w:before="120" w:after="120"/>
    </w:pPr>
    <w:rPr>
      <w:i/>
      <w:iCs/>
    </w:rPr>
  </w:style>
  <w:style w:type="paragraph" w:customStyle="1" w:styleId="Index">
    <w:name w:val="Index"/>
    <w:basedOn w:val="Normal"/>
    <w:qFormat/>
    <w:rsid w:val="00DD4789"/>
    <w:pPr>
      <w:suppressLineNumbers/>
    </w:p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536</Words>
  <Characters>3056</Characters>
  <Application>Microsoft Office Word</Application>
  <DocSecurity>0</DocSecurity>
  <Lines>25</Lines>
  <Paragraphs>7</Paragraphs>
  <ScaleCrop>false</ScaleCrop>
  <Company>Microsoft</Company>
  <LinksUpToDate>false</LinksUpToDate>
  <CharactersWithSpaces>3585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Main</dc:creator>
  <cp:lastModifiedBy>Richard</cp:lastModifiedBy>
  <cp:revision>2</cp:revision>
  <dcterms:created xsi:type="dcterms:W3CDTF">2018-07-02T18:02:00Z</dcterms:created>
  <dcterms:modified xsi:type="dcterms:W3CDTF">2018-07-02T18:02:00Z</dcterms:modified>
  <dc:language>en-GB</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Microsoft</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