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755" w:rsidRDefault="00161E45">
      <w:pPr>
        <w:spacing w:line="240" w:lineRule="auto"/>
        <w:jc w:val="center"/>
        <w:rPr>
          <w:b/>
          <w:sz w:val="32"/>
          <w:szCs w:val="32"/>
        </w:rPr>
      </w:pPr>
      <w:r>
        <w:rPr>
          <w:b/>
          <w:sz w:val="32"/>
          <w:szCs w:val="32"/>
        </w:rPr>
        <w:t>Crowhurst Neighbourhood Plan Steering Group</w:t>
      </w:r>
    </w:p>
    <w:p w:rsidR="00C67755" w:rsidRDefault="00161E45">
      <w:pPr>
        <w:spacing w:after="0" w:line="240" w:lineRule="auto"/>
        <w:jc w:val="center"/>
      </w:pPr>
      <w:r>
        <w:rPr>
          <w:b/>
          <w:sz w:val="28"/>
          <w:szCs w:val="28"/>
        </w:rPr>
        <w:t>Notes of Meeting held</w:t>
      </w:r>
      <w:r>
        <w:rPr>
          <w:b/>
          <w:sz w:val="32"/>
          <w:szCs w:val="32"/>
        </w:rPr>
        <w:t xml:space="preserve"> </w:t>
      </w:r>
      <w:r>
        <w:rPr>
          <w:b/>
          <w:sz w:val="28"/>
          <w:szCs w:val="28"/>
        </w:rPr>
        <w:t>on Monday 14 May 2018 at 7.30pm</w:t>
      </w:r>
      <w:r>
        <w:rPr>
          <w:b/>
          <w:sz w:val="32"/>
          <w:szCs w:val="32"/>
        </w:rPr>
        <w:t xml:space="preserve"> </w:t>
      </w:r>
      <w:r>
        <w:rPr>
          <w:b/>
          <w:sz w:val="28"/>
          <w:szCs w:val="28"/>
        </w:rPr>
        <w:t xml:space="preserve"> </w:t>
      </w:r>
    </w:p>
    <w:p w:rsidR="00C67755" w:rsidRDefault="00161E45">
      <w:pPr>
        <w:spacing w:after="0" w:line="240" w:lineRule="auto"/>
        <w:jc w:val="center"/>
        <w:rPr>
          <w:b/>
          <w:sz w:val="32"/>
          <w:szCs w:val="32"/>
        </w:rPr>
      </w:pPr>
      <w:proofErr w:type="gramStart"/>
      <w:r>
        <w:rPr>
          <w:b/>
          <w:sz w:val="28"/>
          <w:szCs w:val="28"/>
        </w:rPr>
        <w:t>in</w:t>
      </w:r>
      <w:proofErr w:type="gramEnd"/>
      <w:r>
        <w:rPr>
          <w:b/>
          <w:sz w:val="28"/>
          <w:szCs w:val="28"/>
        </w:rPr>
        <w:t xml:space="preserve"> Crowhurst Village Hall </w:t>
      </w:r>
    </w:p>
    <w:p w:rsidR="00C67755" w:rsidRDefault="00C67755">
      <w:pPr>
        <w:spacing w:line="240" w:lineRule="auto"/>
        <w:rPr>
          <w:sz w:val="24"/>
          <w:szCs w:val="24"/>
        </w:rPr>
      </w:pPr>
    </w:p>
    <w:p w:rsidR="00C67755" w:rsidRDefault="00161E45">
      <w:pPr>
        <w:spacing w:after="0" w:line="240" w:lineRule="auto"/>
        <w:ind w:left="1440" w:hanging="1440"/>
      </w:pPr>
      <w:r>
        <w:rPr>
          <w:b/>
          <w:sz w:val="24"/>
          <w:szCs w:val="24"/>
        </w:rPr>
        <w:t>Present:</w:t>
      </w:r>
      <w:r>
        <w:rPr>
          <w:sz w:val="24"/>
          <w:szCs w:val="24"/>
        </w:rPr>
        <w:t xml:space="preserve">   </w:t>
      </w:r>
      <w:r>
        <w:t xml:space="preserve">  </w:t>
      </w:r>
      <w:r>
        <w:tab/>
        <w:t xml:space="preserve">Gareth Bright, </w:t>
      </w:r>
      <w:proofErr w:type="spellStart"/>
      <w:r>
        <w:t>Ros</w:t>
      </w:r>
      <w:proofErr w:type="spellEnd"/>
      <w:r>
        <w:t xml:space="preserve"> Day (Chair), Martin White, Willy Wilson, Pat Buckle</w:t>
      </w:r>
    </w:p>
    <w:p w:rsidR="00C67755" w:rsidRDefault="00C67755">
      <w:pPr>
        <w:spacing w:after="0" w:line="240" w:lineRule="auto"/>
        <w:rPr>
          <w:b/>
          <w:sz w:val="24"/>
          <w:szCs w:val="24"/>
        </w:rPr>
      </w:pPr>
    </w:p>
    <w:p w:rsidR="00C67755" w:rsidRDefault="00161E45">
      <w:pPr>
        <w:spacing w:after="0" w:line="240" w:lineRule="auto"/>
      </w:pPr>
      <w:r>
        <w:rPr>
          <w:b/>
          <w:sz w:val="24"/>
          <w:szCs w:val="24"/>
        </w:rPr>
        <w:t>Apologies:</w:t>
      </w:r>
      <w:r>
        <w:rPr>
          <w:sz w:val="24"/>
          <w:szCs w:val="24"/>
        </w:rPr>
        <w:t xml:space="preserve">       Chris Davidson, Tracy </w:t>
      </w:r>
      <w:proofErr w:type="spellStart"/>
      <w:r>
        <w:rPr>
          <w:sz w:val="24"/>
          <w:szCs w:val="24"/>
        </w:rPr>
        <w:t>Hoad</w:t>
      </w:r>
      <w:proofErr w:type="spellEnd"/>
      <w:r>
        <w:rPr>
          <w:sz w:val="24"/>
          <w:szCs w:val="24"/>
        </w:rPr>
        <w:t xml:space="preserve">, Dave </w:t>
      </w:r>
      <w:proofErr w:type="spellStart"/>
      <w:r>
        <w:rPr>
          <w:sz w:val="24"/>
          <w:szCs w:val="24"/>
        </w:rPr>
        <w:t>Howley</w:t>
      </w:r>
      <w:proofErr w:type="spellEnd"/>
      <w:r>
        <w:rPr>
          <w:sz w:val="24"/>
          <w:szCs w:val="24"/>
        </w:rPr>
        <w:t xml:space="preserve">, Sonia Plato, Diane </w:t>
      </w:r>
      <w:proofErr w:type="spellStart"/>
      <w:r>
        <w:rPr>
          <w:sz w:val="24"/>
          <w:szCs w:val="24"/>
        </w:rPr>
        <w:t>Stainsby</w:t>
      </w:r>
      <w:proofErr w:type="spellEnd"/>
      <w:r>
        <w:rPr>
          <w:sz w:val="24"/>
          <w:szCs w:val="24"/>
        </w:rPr>
        <w:t xml:space="preserve">, </w:t>
      </w:r>
      <w:r>
        <w:t xml:space="preserve">Ann </w:t>
      </w:r>
      <w:r>
        <w:tab/>
      </w:r>
      <w:r>
        <w:tab/>
        <w:t xml:space="preserve">Wilson  </w:t>
      </w:r>
    </w:p>
    <w:p w:rsidR="00C67755" w:rsidRDefault="00C67755">
      <w:pPr>
        <w:spacing w:after="0" w:line="240" w:lineRule="auto"/>
        <w:rPr>
          <w:sz w:val="24"/>
          <w:szCs w:val="24"/>
        </w:rPr>
      </w:pPr>
    </w:p>
    <w:p w:rsidR="00C67755" w:rsidRDefault="00161E45">
      <w:pPr>
        <w:spacing w:after="0" w:line="240" w:lineRule="auto"/>
      </w:pPr>
      <w:r>
        <w:rPr>
          <w:b/>
          <w:bCs/>
          <w:sz w:val="24"/>
          <w:szCs w:val="24"/>
        </w:rPr>
        <w:t xml:space="preserve">In Attendance:   </w:t>
      </w:r>
      <w:r>
        <w:rPr>
          <w:sz w:val="24"/>
          <w:szCs w:val="24"/>
        </w:rPr>
        <w:t xml:space="preserve"> None</w:t>
      </w:r>
    </w:p>
    <w:p w:rsidR="00C67755" w:rsidRDefault="00C67755">
      <w:pPr>
        <w:spacing w:after="0" w:line="240" w:lineRule="auto"/>
      </w:pPr>
    </w:p>
    <w:p w:rsidR="00C67755" w:rsidRDefault="00161E45">
      <w:pPr>
        <w:spacing w:after="0" w:line="240" w:lineRule="auto"/>
      </w:pPr>
      <w:proofErr w:type="spellStart"/>
      <w:r>
        <w:t>Ros</w:t>
      </w:r>
      <w:proofErr w:type="spellEnd"/>
      <w:r>
        <w:t xml:space="preserve"> Day opened the meeting and thanked everyone for attending.  </w:t>
      </w:r>
    </w:p>
    <w:p w:rsidR="00C67755" w:rsidRDefault="00C67755">
      <w:pPr>
        <w:spacing w:after="0" w:line="240" w:lineRule="auto"/>
        <w:rPr>
          <w:sz w:val="24"/>
          <w:szCs w:val="24"/>
        </w:rPr>
      </w:pPr>
    </w:p>
    <w:p w:rsidR="00C67755" w:rsidRDefault="00161E45">
      <w:pPr>
        <w:pStyle w:val="Body"/>
      </w:pPr>
      <w:r>
        <w:t>1.</w:t>
      </w:r>
      <w:r>
        <w:rPr>
          <w:b/>
        </w:rPr>
        <w:tab/>
      </w:r>
      <w:r>
        <w:rPr>
          <w:b/>
          <w:sz w:val="24"/>
          <w:szCs w:val="24"/>
        </w:rPr>
        <w:t>Declarations of Interests</w:t>
      </w:r>
    </w:p>
    <w:p w:rsidR="00C67755" w:rsidRDefault="00161E45">
      <w:pPr>
        <w:pStyle w:val="Body"/>
      </w:pPr>
      <w:r>
        <w:t>1.1`</w:t>
      </w:r>
      <w:r>
        <w:tab/>
        <w:t>All present declared an interest as res</w:t>
      </w:r>
      <w:r>
        <w:t xml:space="preserve">idents of </w:t>
      </w:r>
      <w:proofErr w:type="gramStart"/>
      <w:r>
        <w:t>Crowhurst .</w:t>
      </w:r>
      <w:proofErr w:type="gramEnd"/>
      <w:r>
        <w:t xml:space="preserve"> </w:t>
      </w:r>
    </w:p>
    <w:p w:rsidR="00C67755" w:rsidRDefault="00161E45">
      <w:pPr>
        <w:pStyle w:val="Body"/>
      </w:pPr>
      <w:r>
        <w:t>1.2</w:t>
      </w:r>
      <w:r>
        <w:tab/>
        <w:t xml:space="preserve">Item </w:t>
      </w:r>
      <w:proofErr w:type="gramStart"/>
      <w:r>
        <w:t>3.2  Land</w:t>
      </w:r>
      <w:proofErr w:type="gramEnd"/>
      <w:r>
        <w:t xml:space="preserve"> Use Task Group - Martin White declared a personal interest as the owner of </w:t>
      </w:r>
      <w:r>
        <w:tab/>
        <w:t>Church Paddock, Crowhurst.</w:t>
      </w:r>
    </w:p>
    <w:p w:rsidR="00C67755" w:rsidRDefault="00C67755">
      <w:pPr>
        <w:spacing w:after="0" w:line="240" w:lineRule="auto"/>
      </w:pPr>
    </w:p>
    <w:p w:rsidR="00C67755" w:rsidRDefault="00161E45">
      <w:pPr>
        <w:spacing w:after="0" w:line="240" w:lineRule="auto"/>
      </w:pPr>
      <w:r>
        <w:t>2.</w:t>
      </w:r>
      <w:r>
        <w:rPr>
          <w:sz w:val="24"/>
          <w:szCs w:val="24"/>
        </w:rPr>
        <w:tab/>
      </w:r>
      <w:r>
        <w:rPr>
          <w:b/>
          <w:sz w:val="24"/>
          <w:szCs w:val="24"/>
        </w:rPr>
        <w:t xml:space="preserve">Minutes of Previous Meeting </w:t>
      </w:r>
      <w:r>
        <w:t>held on 9 April 2018 – Approved.</w:t>
      </w:r>
    </w:p>
    <w:p w:rsidR="00C67755" w:rsidRDefault="00161E45">
      <w:pPr>
        <w:spacing w:after="0" w:line="240" w:lineRule="auto"/>
      </w:pPr>
      <w:r>
        <w:t>2.2.</w:t>
      </w:r>
      <w:r>
        <w:rPr>
          <w:sz w:val="24"/>
          <w:szCs w:val="24"/>
        </w:rPr>
        <w:tab/>
      </w:r>
      <w:r>
        <w:rPr>
          <w:b/>
        </w:rPr>
        <w:t>Matters Arising</w:t>
      </w:r>
      <w:r>
        <w:t xml:space="preserve"> - None</w:t>
      </w:r>
      <w:r>
        <w:rPr>
          <w:b/>
        </w:rPr>
        <w:t xml:space="preserve"> </w:t>
      </w:r>
    </w:p>
    <w:p w:rsidR="00C67755" w:rsidRDefault="00C67755">
      <w:pPr>
        <w:spacing w:after="0" w:line="240" w:lineRule="auto"/>
        <w:ind w:left="720" w:hanging="720"/>
      </w:pPr>
    </w:p>
    <w:p w:rsidR="00C67755" w:rsidRDefault="00161E45">
      <w:pPr>
        <w:spacing w:after="0" w:line="240" w:lineRule="auto"/>
        <w:ind w:left="720" w:hanging="720"/>
      </w:pPr>
      <w:r>
        <w:t>3.</w:t>
      </w:r>
      <w:r>
        <w:tab/>
      </w:r>
      <w:r>
        <w:rPr>
          <w:b/>
          <w:bCs/>
          <w:sz w:val="24"/>
          <w:szCs w:val="24"/>
        </w:rPr>
        <w:t>Task Groups</w:t>
      </w:r>
    </w:p>
    <w:p w:rsidR="00C67755" w:rsidRDefault="00161E45">
      <w:pPr>
        <w:spacing w:after="0" w:line="240" w:lineRule="auto"/>
        <w:ind w:left="720" w:hanging="720"/>
      </w:pPr>
      <w:r>
        <w:t>3</w:t>
      </w:r>
      <w:r>
        <w:t>.1.</w:t>
      </w:r>
      <w:r>
        <w:tab/>
      </w:r>
      <w:r>
        <w:rPr>
          <w:b/>
          <w:bCs/>
        </w:rPr>
        <w:t>Finance</w:t>
      </w:r>
      <w:r>
        <w:t xml:space="preserve"> – In the absence of Tracy </w:t>
      </w:r>
      <w:proofErr w:type="spellStart"/>
      <w:r>
        <w:t>Hoad</w:t>
      </w:r>
      <w:proofErr w:type="spellEnd"/>
      <w:r>
        <w:t xml:space="preserve">, </w:t>
      </w:r>
      <w:proofErr w:type="spellStart"/>
      <w:r>
        <w:t>Ros</w:t>
      </w:r>
      <w:proofErr w:type="spellEnd"/>
      <w:r>
        <w:t xml:space="preserve"> Day reported that of the £4,540.32 grant applied for £2,832 had been confirmed by Locality because it does not fund what it considers ‘planning’ items, e.g. design of car park.  Mapping costs were also reduce</w:t>
      </w:r>
      <w:r>
        <w:t xml:space="preserve">d.  Under the terms of Technical Support, the Steering Group had requested a ‘Health Check’ </w:t>
      </w:r>
      <w:proofErr w:type="gramStart"/>
      <w:r>
        <w:t>The</w:t>
      </w:r>
      <w:proofErr w:type="gramEnd"/>
      <w:r>
        <w:t xml:space="preserve"> final NP will be checked for compliance with the regulations prior to its submission to Rother District Council. It is anticipated that the draft plan will be s</w:t>
      </w:r>
      <w:r>
        <w:t>ent to AECOM at the end of the month and a response should be received within one month.  Rother DC are keen for the draft NP to be submitted as early as possible before the anticipated changes to housing  numbers and the National</w:t>
      </w:r>
      <w:r w:rsidR="00C67755" w:rsidRPr="00C67755">
        <w:rPr>
          <w:color w:val="000000"/>
          <w:u w:val="single"/>
        </w:rPr>
        <w:t xml:space="preserve"> </w:t>
      </w:r>
      <w:r>
        <w:rPr>
          <w:color w:val="000000"/>
          <w:u w:val="single"/>
        </w:rPr>
        <w:t>P</w:t>
      </w:r>
      <w:r>
        <w:t>lanning Policy Framework</w:t>
      </w:r>
      <w:r>
        <w:t xml:space="preserve"> rules come into force.  Martin White reported that Network Rail have confirmed it still wants to develop the land adjacent to the Station car park and it was hopeful that the access issues can be overcome but this cannot be confirmed at present. Martin Wh</w:t>
      </w:r>
      <w:r>
        <w:t xml:space="preserve">ite reiterated that as a public company Network Rail </w:t>
      </w:r>
      <w:proofErr w:type="gramStart"/>
      <w:r>
        <w:t>have a duty</w:t>
      </w:r>
      <w:proofErr w:type="gramEnd"/>
      <w:r>
        <w:t xml:space="preserve"> to support Neighbourhood Plans.</w:t>
      </w:r>
    </w:p>
    <w:p w:rsidR="00C67755" w:rsidRDefault="00161E45">
      <w:pPr>
        <w:spacing w:after="0" w:line="240" w:lineRule="auto"/>
        <w:ind w:left="720" w:hanging="720"/>
      </w:pPr>
      <w:r>
        <w:t>3.2</w:t>
      </w:r>
      <w:r>
        <w:tab/>
      </w:r>
      <w:r>
        <w:rPr>
          <w:b/>
          <w:bCs/>
        </w:rPr>
        <w:t xml:space="preserve">Land Use </w:t>
      </w:r>
    </w:p>
    <w:p w:rsidR="00C67755" w:rsidRDefault="00161E45">
      <w:pPr>
        <w:spacing w:after="0" w:line="240" w:lineRule="auto"/>
        <w:ind w:left="720" w:hanging="720"/>
      </w:pPr>
      <w:r>
        <w:tab/>
        <w:t xml:space="preserve">In the absence of Chris Davidson, Martin White reported that there was nothing further to </w:t>
      </w:r>
      <w:proofErr w:type="gramStart"/>
      <w:r>
        <w:t>report</w:t>
      </w:r>
      <w:proofErr w:type="gramEnd"/>
      <w:r>
        <w:t xml:space="preserve"> regarding the Memorandum of Understanding being</w:t>
      </w:r>
      <w:r>
        <w:t xml:space="preserve"> prepared for landowners and Hastings Area Archaeological Research Group (HAARG).</w:t>
      </w:r>
    </w:p>
    <w:p w:rsidR="00C67755" w:rsidRDefault="00161E45">
      <w:pPr>
        <w:spacing w:after="0" w:line="240" w:lineRule="auto"/>
        <w:ind w:left="720" w:hanging="720"/>
      </w:pPr>
      <w:r>
        <w:t>3.3.</w:t>
      </w:r>
      <w:r>
        <w:tab/>
      </w:r>
      <w:r>
        <w:rPr>
          <w:b/>
          <w:bCs/>
        </w:rPr>
        <w:t>Street Champions</w:t>
      </w:r>
    </w:p>
    <w:p w:rsidR="00C67755" w:rsidRDefault="00161E45">
      <w:pPr>
        <w:spacing w:after="0" w:line="240" w:lineRule="auto"/>
        <w:ind w:left="720" w:hanging="720"/>
      </w:pPr>
      <w:r>
        <w:tab/>
        <w:t>Nothing to report but the meeting hoped that the Street Champions would be available to encourage residents to vote at the Referendum on the draft NP.</w:t>
      </w:r>
    </w:p>
    <w:p w:rsidR="00C67755" w:rsidRDefault="00161E45">
      <w:pPr>
        <w:spacing w:after="0" w:line="240" w:lineRule="auto"/>
        <w:ind w:left="720" w:hanging="720"/>
      </w:pPr>
      <w:r>
        <w:t xml:space="preserve"> 3.4</w:t>
      </w:r>
      <w:r>
        <w:tab/>
      </w:r>
      <w:r>
        <w:rPr>
          <w:b/>
        </w:rPr>
        <w:t>Communications</w:t>
      </w:r>
      <w:r>
        <w:t xml:space="preserve"> – </w:t>
      </w:r>
      <w:proofErr w:type="spellStart"/>
      <w:r>
        <w:t>Ros</w:t>
      </w:r>
      <w:proofErr w:type="spellEnd"/>
      <w:r>
        <w:t xml:space="preserve"> Day reported on the meeting in April with Rother DC planners and stated that there were no points of contention on the draft NP.  The question about the removal of the Recreation Ground from within the Combe Valley Countryside Par</w:t>
      </w:r>
      <w:r>
        <w:t xml:space="preserve">k boundary was again discussed but there was no agreement. This would be further discussed at the Parish Council meeting. </w:t>
      </w:r>
      <w:proofErr w:type="spellStart"/>
      <w:r>
        <w:t>Ros</w:t>
      </w:r>
      <w:proofErr w:type="spellEnd"/>
      <w:r>
        <w:t xml:space="preserve"> Day confirmed that the Steering Group, as a working group of the Parish Council, must abide by the General Data Protection Regulat</w:t>
      </w:r>
      <w:r>
        <w:t xml:space="preserve">ions (GDPR) as they </w:t>
      </w:r>
      <w:r>
        <w:lastRenderedPageBreak/>
        <w:t xml:space="preserve">apply to the Parish Council.  </w:t>
      </w:r>
      <w:proofErr w:type="spellStart"/>
      <w:r>
        <w:t>Ros</w:t>
      </w:r>
      <w:proofErr w:type="spellEnd"/>
      <w:r>
        <w:t xml:space="preserve"> Day also reported that at the recent Parish Council Planning meeting the consultation on the National Planning Policy Framework (NPPF) was discussed and comments concerning the timescale that NPs would </w:t>
      </w:r>
      <w:r>
        <w:t>remain valid were submitted to Government.</w:t>
      </w:r>
    </w:p>
    <w:p w:rsidR="00C67755" w:rsidRDefault="00161E45">
      <w:pPr>
        <w:spacing w:after="0" w:line="240" w:lineRule="auto"/>
        <w:ind w:left="720" w:hanging="720"/>
      </w:pPr>
      <w:r>
        <w:t>3.5</w:t>
      </w:r>
      <w:r>
        <w:tab/>
      </w:r>
      <w:r>
        <w:rPr>
          <w:b/>
        </w:rPr>
        <w:t>Research/Heritage</w:t>
      </w:r>
      <w:r>
        <w:t xml:space="preserve"> – Nothing to report.</w:t>
      </w:r>
    </w:p>
    <w:p w:rsidR="00C67755" w:rsidRDefault="00161E45">
      <w:pPr>
        <w:spacing w:after="0" w:line="240" w:lineRule="auto"/>
        <w:ind w:left="720" w:hanging="720"/>
      </w:pPr>
      <w:r>
        <w:t>3.6.</w:t>
      </w:r>
      <w:r>
        <w:tab/>
      </w:r>
      <w:r>
        <w:rPr>
          <w:b/>
        </w:rPr>
        <w:t>Environment</w:t>
      </w:r>
      <w:r>
        <w:t xml:space="preserve"> – Nothing to report.</w:t>
      </w:r>
    </w:p>
    <w:p w:rsidR="00C67755" w:rsidRDefault="00C67755">
      <w:pPr>
        <w:spacing w:after="0" w:line="240" w:lineRule="auto"/>
        <w:ind w:left="720" w:hanging="720"/>
      </w:pPr>
    </w:p>
    <w:p w:rsidR="00C67755" w:rsidRDefault="00161E45">
      <w:pPr>
        <w:spacing w:after="0" w:line="240" w:lineRule="auto"/>
        <w:ind w:left="720" w:hanging="720"/>
      </w:pPr>
      <w:r>
        <w:t>4.</w:t>
      </w:r>
      <w:r>
        <w:tab/>
      </w:r>
      <w:r>
        <w:rPr>
          <w:b/>
          <w:bCs/>
          <w:sz w:val="24"/>
          <w:szCs w:val="24"/>
        </w:rPr>
        <w:t>Documents Required for Submission of the NP</w:t>
      </w:r>
    </w:p>
    <w:p w:rsidR="00C67755" w:rsidRDefault="00161E45">
      <w:pPr>
        <w:spacing w:after="0" w:line="240" w:lineRule="auto"/>
        <w:ind w:left="720" w:hanging="720"/>
      </w:pPr>
      <w:r>
        <w:tab/>
      </w:r>
      <w:proofErr w:type="spellStart"/>
      <w:r>
        <w:t>Ros</w:t>
      </w:r>
      <w:proofErr w:type="spellEnd"/>
      <w:r>
        <w:t xml:space="preserve"> Day reported that a draft Basic Conditions Statement had been done and outlined all other documents that need to be completed. </w:t>
      </w:r>
      <w:proofErr w:type="spellStart"/>
      <w:r>
        <w:t>Ros</w:t>
      </w:r>
      <w:proofErr w:type="spellEnd"/>
      <w:r>
        <w:t xml:space="preserve"> Day also confirmed that all documents will go to AECOM as part of the Health Check. </w:t>
      </w:r>
    </w:p>
    <w:p w:rsidR="00C67755" w:rsidRDefault="00C67755">
      <w:pPr>
        <w:spacing w:after="0" w:line="240" w:lineRule="auto"/>
        <w:ind w:left="720" w:hanging="720"/>
        <w:rPr>
          <w:b/>
          <w:sz w:val="24"/>
          <w:szCs w:val="24"/>
        </w:rPr>
      </w:pPr>
    </w:p>
    <w:p w:rsidR="00C67755" w:rsidRDefault="00161E45">
      <w:pPr>
        <w:spacing w:after="0" w:line="240" w:lineRule="auto"/>
      </w:pPr>
      <w:r>
        <w:t>5.</w:t>
      </w:r>
      <w:r>
        <w:tab/>
      </w:r>
      <w:r>
        <w:rPr>
          <w:b/>
          <w:bCs/>
          <w:sz w:val="24"/>
          <w:szCs w:val="24"/>
        </w:rPr>
        <w:t>Next Steps</w:t>
      </w:r>
    </w:p>
    <w:p w:rsidR="00C67755" w:rsidRDefault="00161E45">
      <w:pPr>
        <w:spacing w:after="0" w:line="240" w:lineRule="auto"/>
      </w:pPr>
      <w:r>
        <w:tab/>
      </w:r>
      <w:proofErr w:type="spellStart"/>
      <w:r>
        <w:t>Ros</w:t>
      </w:r>
      <w:proofErr w:type="spellEnd"/>
      <w:r>
        <w:t xml:space="preserve"> Day stated the r</w:t>
      </w:r>
      <w:r>
        <w:t xml:space="preserve">emaining steps were – receipt of the grant, finalise changes to the plan </w:t>
      </w:r>
      <w:r>
        <w:tab/>
        <w:t xml:space="preserve">based on the comments, results of the Health Check and if necessary make any changes,    </w:t>
      </w:r>
      <w:r>
        <w:tab/>
        <w:t>submission to the Parish Council, and the 6 week Rother DC consultation (reg.16).</w:t>
      </w:r>
    </w:p>
    <w:p w:rsidR="00C67755" w:rsidRDefault="00C67755">
      <w:pPr>
        <w:spacing w:after="0" w:line="240" w:lineRule="auto"/>
        <w:rPr>
          <w:b/>
          <w:sz w:val="24"/>
          <w:szCs w:val="24"/>
        </w:rPr>
      </w:pPr>
    </w:p>
    <w:p w:rsidR="00C67755" w:rsidRDefault="00161E45">
      <w:pPr>
        <w:spacing w:after="0" w:line="240" w:lineRule="auto"/>
      </w:pPr>
      <w:r>
        <w:rPr>
          <w:sz w:val="24"/>
          <w:szCs w:val="24"/>
        </w:rPr>
        <w:t>6.</w:t>
      </w:r>
      <w:r>
        <w:rPr>
          <w:sz w:val="24"/>
          <w:szCs w:val="24"/>
        </w:rPr>
        <w:tab/>
      </w:r>
      <w:r>
        <w:rPr>
          <w:b/>
          <w:sz w:val="24"/>
          <w:szCs w:val="24"/>
        </w:rPr>
        <w:t>Date o</w:t>
      </w:r>
      <w:r>
        <w:rPr>
          <w:b/>
          <w:sz w:val="24"/>
          <w:szCs w:val="24"/>
        </w:rPr>
        <w:t>f Next Meeting</w:t>
      </w:r>
    </w:p>
    <w:p w:rsidR="00C67755" w:rsidRDefault="00161E45">
      <w:pPr>
        <w:spacing w:after="0" w:line="240" w:lineRule="auto"/>
        <w:ind w:left="720" w:hanging="720"/>
      </w:pPr>
      <w:r>
        <w:tab/>
        <w:t xml:space="preserve">Due to holiday commitments, </w:t>
      </w:r>
      <w:proofErr w:type="spellStart"/>
      <w:r>
        <w:t>Ros</w:t>
      </w:r>
      <w:proofErr w:type="spellEnd"/>
      <w:r>
        <w:t xml:space="preserve"> Day agreed to email the Steering Group members for their availability.</w:t>
      </w:r>
    </w:p>
    <w:p w:rsidR="00C67755" w:rsidRDefault="00C67755">
      <w:pPr>
        <w:spacing w:after="0" w:line="240" w:lineRule="auto"/>
        <w:ind w:left="720" w:hanging="720"/>
        <w:rPr>
          <w:sz w:val="24"/>
          <w:szCs w:val="24"/>
        </w:rPr>
      </w:pPr>
    </w:p>
    <w:p w:rsidR="00C67755" w:rsidRDefault="00161E45">
      <w:pPr>
        <w:spacing w:after="0"/>
      </w:pPr>
      <w:r>
        <w:rPr>
          <w:sz w:val="24"/>
          <w:szCs w:val="24"/>
        </w:rPr>
        <w:t>The meeting closed at 8.30pm</w:t>
      </w:r>
    </w:p>
    <w:sectPr w:rsidR="00C67755" w:rsidSect="00C67755">
      <w:footerReference w:type="default" r:id="rId6"/>
      <w:pgSz w:w="11906" w:h="16838"/>
      <w:pgMar w:top="1440" w:right="1440" w:bottom="1440" w:left="1440" w:header="0"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E45" w:rsidRDefault="00161E45" w:rsidP="00C67755">
      <w:pPr>
        <w:spacing w:after="0" w:line="240" w:lineRule="auto"/>
      </w:pPr>
      <w:r>
        <w:separator/>
      </w:r>
    </w:p>
  </w:endnote>
  <w:endnote w:type="continuationSeparator" w:id="0">
    <w:p w:rsidR="00161E45" w:rsidRDefault="00161E45" w:rsidP="00C677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OpenSymbol">
    <w:altName w:val="Arial Unicode MS"/>
    <w:charset w:val="00"/>
    <w:family w:val="roman"/>
    <w:pitch w:val="variable"/>
    <w:sig w:usb0="00000000" w:usb1="00000000" w:usb2="00000000" w:usb3="00000000" w:csb0="00000000"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715612"/>
      <w:docPartObj>
        <w:docPartGallery w:val="Page Numbers (Bottom of Page)"/>
        <w:docPartUnique/>
      </w:docPartObj>
    </w:sdtPr>
    <w:sdtContent>
      <w:p w:rsidR="00C67755" w:rsidRDefault="00C67755">
        <w:pPr>
          <w:pStyle w:val="Footer"/>
          <w:jc w:val="right"/>
        </w:pPr>
        <w:r>
          <w:fldChar w:fldCharType="begin"/>
        </w:r>
        <w:r w:rsidR="00161E45">
          <w:instrText>PAGE</w:instrText>
        </w:r>
        <w:r>
          <w:fldChar w:fldCharType="separate"/>
        </w:r>
        <w:r w:rsidR="007B23CB">
          <w:rPr>
            <w:noProof/>
          </w:rPr>
          <w:t>1</w:t>
        </w:r>
        <w:r>
          <w:fldChar w:fldCharType="end"/>
        </w:r>
      </w:p>
    </w:sdtContent>
  </w:sdt>
  <w:p w:rsidR="00C67755" w:rsidRDefault="00C677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E45" w:rsidRDefault="00161E45" w:rsidP="00C67755">
      <w:pPr>
        <w:spacing w:after="0" w:line="240" w:lineRule="auto"/>
      </w:pPr>
      <w:r>
        <w:separator/>
      </w:r>
    </w:p>
  </w:footnote>
  <w:footnote w:type="continuationSeparator" w:id="0">
    <w:p w:rsidR="00161E45" w:rsidRDefault="00161E45" w:rsidP="00C6775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footnotePr>
    <w:footnote w:id="-1"/>
    <w:footnote w:id="0"/>
  </w:footnotePr>
  <w:endnotePr>
    <w:endnote w:id="-1"/>
    <w:endnote w:id="0"/>
  </w:endnotePr>
  <w:compat/>
  <w:rsids>
    <w:rsidRoot w:val="00C67755"/>
    <w:rsid w:val="00032C0C"/>
    <w:rsid w:val="00161E45"/>
    <w:rsid w:val="007B23CB"/>
    <w:rsid w:val="00C6775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pPr>
      <w:spacing w:after="200" w:line="276" w:lineRule="auto"/>
    </w:pPr>
    <w:rPr>
      <w:rFonts w:ascii="Calibri" w:eastAsia="Calibri" w:hAnsi="Calibri" w:cs="Times New Roman"/>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semiHidden/>
    <w:qFormat/>
    <w:rsid w:val="0032056C"/>
    <w:rPr>
      <w:rFonts w:ascii="Calibri" w:eastAsia="Calibri" w:hAnsi="Calibri" w:cs="Times New Roman"/>
    </w:rPr>
  </w:style>
  <w:style w:type="character" w:customStyle="1" w:styleId="FooterChar">
    <w:name w:val="Footer Char"/>
    <w:basedOn w:val="DefaultParagraphFont"/>
    <w:link w:val="Footer"/>
    <w:uiPriority w:val="99"/>
    <w:qFormat/>
    <w:rsid w:val="0032056C"/>
    <w:rPr>
      <w:rFonts w:ascii="Calibri" w:eastAsia="Calibri" w:hAnsi="Calibri" w:cs="Times New Roman"/>
    </w:rPr>
  </w:style>
  <w:style w:type="character" w:customStyle="1" w:styleId="ListLabel1">
    <w:name w:val="ListLabel 1"/>
    <w:qFormat/>
    <w:rsid w:val="004F0A0E"/>
    <w:rPr>
      <w:rFonts w:cs="Courier New"/>
    </w:rPr>
  </w:style>
  <w:style w:type="character" w:customStyle="1" w:styleId="ListLabel2">
    <w:name w:val="ListLabel 2"/>
    <w:qFormat/>
    <w:rsid w:val="004F0A0E"/>
    <w:rPr>
      <w:rFonts w:cs="Courier New"/>
    </w:rPr>
  </w:style>
  <w:style w:type="character" w:customStyle="1" w:styleId="ListLabel3">
    <w:name w:val="ListLabel 3"/>
    <w:qFormat/>
    <w:rsid w:val="004F0A0E"/>
    <w:rPr>
      <w:rFonts w:cs="Courier New"/>
    </w:rPr>
  </w:style>
  <w:style w:type="character" w:customStyle="1" w:styleId="ListLabel4">
    <w:name w:val="ListLabel 4"/>
    <w:qFormat/>
    <w:rsid w:val="004F0A0E"/>
    <w:rPr>
      <w:rFonts w:cs="Courier New"/>
    </w:rPr>
  </w:style>
  <w:style w:type="character" w:customStyle="1" w:styleId="ListLabel5">
    <w:name w:val="ListLabel 5"/>
    <w:qFormat/>
    <w:rsid w:val="004F0A0E"/>
    <w:rPr>
      <w:rFonts w:cs="Courier New"/>
    </w:rPr>
  </w:style>
  <w:style w:type="character" w:customStyle="1" w:styleId="ListLabel6">
    <w:name w:val="ListLabel 6"/>
    <w:qFormat/>
    <w:rsid w:val="004F0A0E"/>
    <w:rPr>
      <w:rFonts w:cs="Courier New"/>
    </w:rPr>
  </w:style>
  <w:style w:type="character" w:customStyle="1" w:styleId="ListLabel7">
    <w:name w:val="ListLabel 7"/>
    <w:qFormat/>
    <w:rsid w:val="004F0A0E"/>
    <w:rPr>
      <w:rFonts w:cs="Courier New"/>
    </w:rPr>
  </w:style>
  <w:style w:type="character" w:customStyle="1" w:styleId="ListLabel8">
    <w:name w:val="ListLabel 8"/>
    <w:qFormat/>
    <w:rsid w:val="004F0A0E"/>
    <w:rPr>
      <w:rFonts w:cs="Courier New"/>
    </w:rPr>
  </w:style>
  <w:style w:type="character" w:customStyle="1" w:styleId="ListLabel9">
    <w:name w:val="ListLabel 9"/>
    <w:qFormat/>
    <w:rsid w:val="004F0A0E"/>
    <w:rPr>
      <w:rFonts w:cs="Courier New"/>
    </w:rPr>
  </w:style>
  <w:style w:type="character" w:customStyle="1" w:styleId="ListLabel10">
    <w:name w:val="ListLabel 10"/>
    <w:qFormat/>
    <w:rsid w:val="004F0A0E"/>
    <w:rPr>
      <w:rFonts w:cs="Courier New"/>
    </w:rPr>
  </w:style>
  <w:style w:type="character" w:customStyle="1" w:styleId="ListLabel11">
    <w:name w:val="ListLabel 11"/>
    <w:qFormat/>
    <w:rsid w:val="004F0A0E"/>
    <w:rPr>
      <w:rFonts w:cs="Courier New"/>
    </w:rPr>
  </w:style>
  <w:style w:type="character" w:customStyle="1" w:styleId="ListLabel12">
    <w:name w:val="ListLabel 12"/>
    <w:qFormat/>
    <w:rsid w:val="004F0A0E"/>
    <w:rPr>
      <w:rFonts w:cs="Courier New"/>
    </w:rPr>
  </w:style>
  <w:style w:type="character" w:customStyle="1" w:styleId="ListLabel13">
    <w:name w:val="ListLabel 13"/>
    <w:qFormat/>
    <w:rsid w:val="004F0A0E"/>
    <w:rPr>
      <w:rFonts w:cs="Courier New"/>
    </w:rPr>
  </w:style>
  <w:style w:type="character" w:customStyle="1" w:styleId="ListLabel14">
    <w:name w:val="ListLabel 14"/>
    <w:qFormat/>
    <w:rsid w:val="004F0A0E"/>
    <w:rPr>
      <w:rFonts w:cs="Courier New"/>
    </w:rPr>
  </w:style>
  <w:style w:type="character" w:customStyle="1" w:styleId="ListLabel15">
    <w:name w:val="ListLabel 15"/>
    <w:qFormat/>
    <w:rsid w:val="004F0A0E"/>
    <w:rPr>
      <w:rFonts w:cs="Courier New"/>
    </w:rPr>
  </w:style>
  <w:style w:type="character" w:customStyle="1" w:styleId="ListLabel16">
    <w:name w:val="ListLabel 16"/>
    <w:qFormat/>
    <w:rsid w:val="004F0A0E"/>
    <w:rPr>
      <w:rFonts w:cs="Courier New"/>
    </w:rPr>
  </w:style>
  <w:style w:type="character" w:customStyle="1" w:styleId="ListLabel17">
    <w:name w:val="ListLabel 17"/>
    <w:qFormat/>
    <w:rsid w:val="004F0A0E"/>
    <w:rPr>
      <w:rFonts w:cs="Courier New"/>
    </w:rPr>
  </w:style>
  <w:style w:type="character" w:customStyle="1" w:styleId="ListLabel18">
    <w:name w:val="ListLabel 18"/>
    <w:qFormat/>
    <w:rsid w:val="004F0A0E"/>
    <w:rPr>
      <w:rFonts w:cs="Courier New"/>
    </w:rPr>
  </w:style>
  <w:style w:type="character" w:customStyle="1" w:styleId="ListLabel19">
    <w:name w:val="ListLabel 19"/>
    <w:qFormat/>
    <w:rsid w:val="004F0A0E"/>
    <w:rPr>
      <w:rFonts w:cs="Courier New"/>
    </w:rPr>
  </w:style>
  <w:style w:type="character" w:customStyle="1" w:styleId="ListLabel20">
    <w:name w:val="ListLabel 20"/>
    <w:qFormat/>
    <w:rsid w:val="004F0A0E"/>
    <w:rPr>
      <w:rFonts w:cs="Courier New"/>
    </w:rPr>
  </w:style>
  <w:style w:type="character" w:customStyle="1" w:styleId="ListLabel21">
    <w:name w:val="ListLabel 21"/>
    <w:qFormat/>
    <w:rsid w:val="004F0A0E"/>
    <w:rPr>
      <w:rFonts w:cs="Courier New"/>
    </w:rPr>
  </w:style>
  <w:style w:type="character" w:customStyle="1" w:styleId="ListLabel22">
    <w:name w:val="ListLabel 22"/>
    <w:qFormat/>
    <w:rsid w:val="004F0A0E"/>
    <w:rPr>
      <w:rFonts w:cs="Courier New"/>
    </w:rPr>
  </w:style>
  <w:style w:type="character" w:customStyle="1" w:styleId="ListLabel23">
    <w:name w:val="ListLabel 23"/>
    <w:qFormat/>
    <w:rsid w:val="004F0A0E"/>
    <w:rPr>
      <w:rFonts w:cs="Courier New"/>
    </w:rPr>
  </w:style>
  <w:style w:type="character" w:customStyle="1" w:styleId="ListLabel24">
    <w:name w:val="ListLabel 24"/>
    <w:qFormat/>
    <w:rsid w:val="004F0A0E"/>
    <w:rPr>
      <w:rFonts w:cs="Courier New"/>
    </w:rPr>
  </w:style>
  <w:style w:type="character" w:customStyle="1" w:styleId="ListLabel25">
    <w:name w:val="ListLabel 25"/>
    <w:qFormat/>
    <w:rsid w:val="004F0A0E"/>
    <w:rPr>
      <w:rFonts w:cs="Courier New"/>
    </w:rPr>
  </w:style>
  <w:style w:type="character" w:customStyle="1" w:styleId="ListLabel26">
    <w:name w:val="ListLabel 26"/>
    <w:qFormat/>
    <w:rsid w:val="004F0A0E"/>
    <w:rPr>
      <w:rFonts w:cs="Courier New"/>
    </w:rPr>
  </w:style>
  <w:style w:type="character" w:customStyle="1" w:styleId="ListLabel27">
    <w:name w:val="ListLabel 27"/>
    <w:qFormat/>
    <w:rsid w:val="004F0A0E"/>
    <w:rPr>
      <w:rFonts w:cs="Courier New"/>
    </w:rPr>
  </w:style>
  <w:style w:type="character" w:customStyle="1" w:styleId="ListLabel28">
    <w:name w:val="ListLabel 28"/>
    <w:qFormat/>
    <w:rsid w:val="004F0A0E"/>
    <w:rPr>
      <w:rFonts w:cs="Courier New"/>
    </w:rPr>
  </w:style>
  <w:style w:type="character" w:customStyle="1" w:styleId="ListLabel29">
    <w:name w:val="ListLabel 29"/>
    <w:qFormat/>
    <w:rsid w:val="004F0A0E"/>
    <w:rPr>
      <w:rFonts w:cs="Courier New"/>
    </w:rPr>
  </w:style>
  <w:style w:type="character" w:customStyle="1" w:styleId="ListLabel30">
    <w:name w:val="ListLabel 30"/>
    <w:qFormat/>
    <w:rsid w:val="004F0A0E"/>
    <w:rPr>
      <w:rFonts w:cs="Courier New"/>
    </w:rPr>
  </w:style>
  <w:style w:type="character" w:customStyle="1" w:styleId="ListLabel31">
    <w:name w:val="ListLabel 31"/>
    <w:qFormat/>
    <w:rsid w:val="004F0A0E"/>
    <w:rPr>
      <w:rFonts w:eastAsia="Calibri" w:cs="Times New Roman"/>
    </w:rPr>
  </w:style>
  <w:style w:type="character" w:customStyle="1" w:styleId="ListLabel32">
    <w:name w:val="ListLabel 32"/>
    <w:qFormat/>
    <w:rsid w:val="004F0A0E"/>
    <w:rPr>
      <w:rFonts w:cs="Courier New"/>
    </w:rPr>
  </w:style>
  <w:style w:type="character" w:customStyle="1" w:styleId="ListLabel33">
    <w:name w:val="ListLabel 33"/>
    <w:qFormat/>
    <w:rsid w:val="004F0A0E"/>
    <w:rPr>
      <w:rFonts w:cs="Courier New"/>
    </w:rPr>
  </w:style>
  <w:style w:type="character" w:customStyle="1" w:styleId="ListLabel34">
    <w:name w:val="ListLabel 34"/>
    <w:qFormat/>
    <w:rsid w:val="004F0A0E"/>
    <w:rPr>
      <w:rFonts w:cs="Courier New"/>
    </w:rPr>
  </w:style>
  <w:style w:type="character" w:customStyle="1" w:styleId="ListLabel35">
    <w:name w:val="ListLabel 35"/>
    <w:qFormat/>
    <w:rsid w:val="004F0A0E"/>
    <w:rPr>
      <w:sz w:val="20"/>
    </w:rPr>
  </w:style>
  <w:style w:type="character" w:customStyle="1" w:styleId="Bullets">
    <w:name w:val="Bullets"/>
    <w:qFormat/>
    <w:rsid w:val="004F0A0E"/>
    <w:rPr>
      <w:rFonts w:ascii="OpenSymbol" w:eastAsia="OpenSymbol" w:hAnsi="OpenSymbol" w:cs="OpenSymbol"/>
    </w:rPr>
  </w:style>
  <w:style w:type="character" w:customStyle="1" w:styleId="ListLabel36">
    <w:name w:val="ListLabel 36"/>
    <w:qFormat/>
    <w:rsid w:val="004F0A0E"/>
    <w:rPr>
      <w:rFonts w:cs="OpenSymbol"/>
    </w:rPr>
  </w:style>
  <w:style w:type="character" w:customStyle="1" w:styleId="ListLabel37">
    <w:name w:val="ListLabel 37"/>
    <w:qFormat/>
    <w:rsid w:val="004F0A0E"/>
    <w:rPr>
      <w:rFonts w:cs="OpenSymbol"/>
    </w:rPr>
  </w:style>
  <w:style w:type="character" w:customStyle="1" w:styleId="ListLabel38">
    <w:name w:val="ListLabel 38"/>
    <w:qFormat/>
    <w:rsid w:val="004F0A0E"/>
    <w:rPr>
      <w:rFonts w:cs="OpenSymbol"/>
    </w:rPr>
  </w:style>
  <w:style w:type="character" w:customStyle="1" w:styleId="ListLabel39">
    <w:name w:val="ListLabel 39"/>
    <w:qFormat/>
    <w:rsid w:val="004F0A0E"/>
    <w:rPr>
      <w:rFonts w:cs="OpenSymbol"/>
    </w:rPr>
  </w:style>
  <w:style w:type="character" w:customStyle="1" w:styleId="ListLabel40">
    <w:name w:val="ListLabel 40"/>
    <w:qFormat/>
    <w:rsid w:val="004F0A0E"/>
    <w:rPr>
      <w:rFonts w:cs="OpenSymbol"/>
    </w:rPr>
  </w:style>
  <w:style w:type="character" w:customStyle="1" w:styleId="ListLabel41">
    <w:name w:val="ListLabel 41"/>
    <w:qFormat/>
    <w:rsid w:val="004F0A0E"/>
    <w:rPr>
      <w:rFonts w:cs="OpenSymbol"/>
    </w:rPr>
  </w:style>
  <w:style w:type="character" w:customStyle="1" w:styleId="ListLabel42">
    <w:name w:val="ListLabel 42"/>
    <w:qFormat/>
    <w:rsid w:val="004F0A0E"/>
    <w:rPr>
      <w:rFonts w:cs="OpenSymbol"/>
    </w:rPr>
  </w:style>
  <w:style w:type="character" w:customStyle="1" w:styleId="ListLabel43">
    <w:name w:val="ListLabel 43"/>
    <w:qFormat/>
    <w:rsid w:val="004F0A0E"/>
    <w:rPr>
      <w:rFonts w:cs="OpenSymbol"/>
    </w:rPr>
  </w:style>
  <w:style w:type="character" w:customStyle="1" w:styleId="ListLabel44">
    <w:name w:val="ListLabel 44"/>
    <w:qFormat/>
    <w:rsid w:val="004F0A0E"/>
    <w:rPr>
      <w:rFonts w:cs="OpenSymbol"/>
    </w:rPr>
  </w:style>
  <w:style w:type="character" w:customStyle="1" w:styleId="ListLabel45">
    <w:name w:val="ListLabel 45"/>
    <w:qFormat/>
    <w:rsid w:val="004F0A0E"/>
    <w:rPr>
      <w:rFonts w:cs="OpenSymbol"/>
    </w:rPr>
  </w:style>
  <w:style w:type="character" w:customStyle="1" w:styleId="ListLabel46">
    <w:name w:val="ListLabel 46"/>
    <w:qFormat/>
    <w:rsid w:val="004F0A0E"/>
    <w:rPr>
      <w:rFonts w:cs="OpenSymbol"/>
    </w:rPr>
  </w:style>
  <w:style w:type="character" w:customStyle="1" w:styleId="ListLabel47">
    <w:name w:val="ListLabel 47"/>
    <w:qFormat/>
    <w:rsid w:val="004F0A0E"/>
    <w:rPr>
      <w:rFonts w:cs="OpenSymbol"/>
    </w:rPr>
  </w:style>
  <w:style w:type="character" w:customStyle="1" w:styleId="ListLabel48">
    <w:name w:val="ListLabel 48"/>
    <w:qFormat/>
    <w:rsid w:val="004F0A0E"/>
    <w:rPr>
      <w:rFonts w:cs="OpenSymbol"/>
    </w:rPr>
  </w:style>
  <w:style w:type="character" w:customStyle="1" w:styleId="ListLabel49">
    <w:name w:val="ListLabel 49"/>
    <w:qFormat/>
    <w:rsid w:val="004F0A0E"/>
    <w:rPr>
      <w:rFonts w:cs="OpenSymbol"/>
    </w:rPr>
  </w:style>
  <w:style w:type="character" w:customStyle="1" w:styleId="ListLabel50">
    <w:name w:val="ListLabel 50"/>
    <w:qFormat/>
    <w:rsid w:val="004F0A0E"/>
    <w:rPr>
      <w:rFonts w:cs="OpenSymbol"/>
    </w:rPr>
  </w:style>
  <w:style w:type="character" w:customStyle="1" w:styleId="ListLabel51">
    <w:name w:val="ListLabel 51"/>
    <w:qFormat/>
    <w:rsid w:val="004F0A0E"/>
    <w:rPr>
      <w:rFonts w:cs="OpenSymbol"/>
    </w:rPr>
  </w:style>
  <w:style w:type="character" w:customStyle="1" w:styleId="ListLabel52">
    <w:name w:val="ListLabel 52"/>
    <w:qFormat/>
    <w:rsid w:val="004F0A0E"/>
    <w:rPr>
      <w:rFonts w:cs="OpenSymbol"/>
    </w:rPr>
  </w:style>
  <w:style w:type="character" w:customStyle="1" w:styleId="ListLabel53">
    <w:name w:val="ListLabel 53"/>
    <w:qFormat/>
    <w:rsid w:val="004F0A0E"/>
    <w:rPr>
      <w:rFonts w:cs="OpenSymbol"/>
    </w:rPr>
  </w:style>
  <w:style w:type="character" w:customStyle="1" w:styleId="ListLabel54">
    <w:name w:val="ListLabel 54"/>
    <w:qFormat/>
    <w:rsid w:val="00CA5FDF"/>
    <w:rPr>
      <w:rFonts w:cs="OpenSymbol"/>
    </w:rPr>
  </w:style>
  <w:style w:type="character" w:customStyle="1" w:styleId="ListLabel55">
    <w:name w:val="ListLabel 55"/>
    <w:qFormat/>
    <w:rsid w:val="00CA5FDF"/>
    <w:rPr>
      <w:rFonts w:cs="OpenSymbol"/>
    </w:rPr>
  </w:style>
  <w:style w:type="character" w:customStyle="1" w:styleId="ListLabel56">
    <w:name w:val="ListLabel 56"/>
    <w:qFormat/>
    <w:rsid w:val="00CA5FDF"/>
    <w:rPr>
      <w:rFonts w:cs="OpenSymbol"/>
    </w:rPr>
  </w:style>
  <w:style w:type="character" w:customStyle="1" w:styleId="ListLabel57">
    <w:name w:val="ListLabel 57"/>
    <w:qFormat/>
    <w:rsid w:val="00CA5FDF"/>
    <w:rPr>
      <w:rFonts w:cs="OpenSymbol"/>
    </w:rPr>
  </w:style>
  <w:style w:type="character" w:customStyle="1" w:styleId="ListLabel58">
    <w:name w:val="ListLabel 58"/>
    <w:qFormat/>
    <w:rsid w:val="00CA5FDF"/>
    <w:rPr>
      <w:rFonts w:cs="OpenSymbol"/>
    </w:rPr>
  </w:style>
  <w:style w:type="character" w:customStyle="1" w:styleId="ListLabel59">
    <w:name w:val="ListLabel 59"/>
    <w:qFormat/>
    <w:rsid w:val="00CA5FDF"/>
    <w:rPr>
      <w:rFonts w:cs="OpenSymbol"/>
    </w:rPr>
  </w:style>
  <w:style w:type="character" w:customStyle="1" w:styleId="ListLabel60">
    <w:name w:val="ListLabel 60"/>
    <w:qFormat/>
    <w:rsid w:val="00CA5FDF"/>
    <w:rPr>
      <w:rFonts w:cs="OpenSymbol"/>
    </w:rPr>
  </w:style>
  <w:style w:type="character" w:customStyle="1" w:styleId="ListLabel61">
    <w:name w:val="ListLabel 61"/>
    <w:qFormat/>
    <w:rsid w:val="00CA5FDF"/>
    <w:rPr>
      <w:rFonts w:cs="OpenSymbol"/>
    </w:rPr>
  </w:style>
  <w:style w:type="character" w:customStyle="1" w:styleId="ListLabel62">
    <w:name w:val="ListLabel 62"/>
    <w:qFormat/>
    <w:rsid w:val="00CA5FDF"/>
    <w:rPr>
      <w:rFonts w:cs="OpenSymbol"/>
    </w:rPr>
  </w:style>
  <w:style w:type="character" w:customStyle="1" w:styleId="ListLabel63">
    <w:name w:val="ListLabel 63"/>
    <w:qFormat/>
    <w:rsid w:val="00CA5FDF"/>
    <w:rPr>
      <w:rFonts w:cs="OpenSymbol"/>
    </w:rPr>
  </w:style>
  <w:style w:type="character" w:customStyle="1" w:styleId="ListLabel64">
    <w:name w:val="ListLabel 64"/>
    <w:qFormat/>
    <w:rsid w:val="00CA5FDF"/>
    <w:rPr>
      <w:rFonts w:cs="OpenSymbol"/>
    </w:rPr>
  </w:style>
  <w:style w:type="character" w:customStyle="1" w:styleId="ListLabel65">
    <w:name w:val="ListLabel 65"/>
    <w:qFormat/>
    <w:rsid w:val="00CA5FDF"/>
    <w:rPr>
      <w:rFonts w:cs="OpenSymbol"/>
    </w:rPr>
  </w:style>
  <w:style w:type="character" w:customStyle="1" w:styleId="ListLabel66">
    <w:name w:val="ListLabel 66"/>
    <w:qFormat/>
    <w:rsid w:val="00CA5FDF"/>
    <w:rPr>
      <w:rFonts w:cs="OpenSymbol"/>
    </w:rPr>
  </w:style>
  <w:style w:type="character" w:customStyle="1" w:styleId="ListLabel67">
    <w:name w:val="ListLabel 67"/>
    <w:qFormat/>
    <w:rsid w:val="00CA5FDF"/>
    <w:rPr>
      <w:rFonts w:cs="OpenSymbol"/>
    </w:rPr>
  </w:style>
  <w:style w:type="character" w:customStyle="1" w:styleId="ListLabel68">
    <w:name w:val="ListLabel 68"/>
    <w:qFormat/>
    <w:rsid w:val="00CA5FDF"/>
    <w:rPr>
      <w:rFonts w:cs="OpenSymbol"/>
    </w:rPr>
  </w:style>
  <w:style w:type="character" w:customStyle="1" w:styleId="ListLabel69">
    <w:name w:val="ListLabel 69"/>
    <w:qFormat/>
    <w:rsid w:val="00CA5FDF"/>
    <w:rPr>
      <w:rFonts w:cs="OpenSymbol"/>
    </w:rPr>
  </w:style>
  <w:style w:type="character" w:customStyle="1" w:styleId="ListLabel70">
    <w:name w:val="ListLabel 70"/>
    <w:qFormat/>
    <w:rsid w:val="00CA5FDF"/>
    <w:rPr>
      <w:rFonts w:cs="OpenSymbol"/>
    </w:rPr>
  </w:style>
  <w:style w:type="character" w:customStyle="1" w:styleId="ListLabel71">
    <w:name w:val="ListLabel 71"/>
    <w:qFormat/>
    <w:rsid w:val="00CA5FDF"/>
    <w:rPr>
      <w:rFonts w:cs="OpenSymbol"/>
    </w:rPr>
  </w:style>
  <w:style w:type="character" w:customStyle="1" w:styleId="ListLabel72">
    <w:name w:val="ListLabel 72"/>
    <w:qFormat/>
    <w:rsid w:val="00CA5FDF"/>
    <w:rPr>
      <w:rFonts w:cs="OpenSymbol"/>
    </w:rPr>
  </w:style>
  <w:style w:type="character" w:customStyle="1" w:styleId="ListLabel73">
    <w:name w:val="ListLabel 73"/>
    <w:qFormat/>
    <w:rsid w:val="00CA5FDF"/>
    <w:rPr>
      <w:rFonts w:cs="OpenSymbol"/>
    </w:rPr>
  </w:style>
  <w:style w:type="character" w:customStyle="1" w:styleId="ListLabel74">
    <w:name w:val="ListLabel 74"/>
    <w:qFormat/>
    <w:rsid w:val="00CA5FDF"/>
    <w:rPr>
      <w:rFonts w:cs="OpenSymbol"/>
    </w:rPr>
  </w:style>
  <w:style w:type="character" w:customStyle="1" w:styleId="ListLabel75">
    <w:name w:val="ListLabel 75"/>
    <w:qFormat/>
    <w:rsid w:val="00CA5FDF"/>
    <w:rPr>
      <w:rFonts w:cs="OpenSymbol"/>
    </w:rPr>
  </w:style>
  <w:style w:type="character" w:customStyle="1" w:styleId="ListLabel76">
    <w:name w:val="ListLabel 76"/>
    <w:qFormat/>
    <w:rsid w:val="00CA5FDF"/>
    <w:rPr>
      <w:rFonts w:cs="OpenSymbol"/>
    </w:rPr>
  </w:style>
  <w:style w:type="character" w:customStyle="1" w:styleId="ListLabel77">
    <w:name w:val="ListLabel 77"/>
    <w:qFormat/>
    <w:rsid w:val="00CA5FDF"/>
    <w:rPr>
      <w:rFonts w:cs="OpenSymbol"/>
    </w:rPr>
  </w:style>
  <w:style w:type="character" w:customStyle="1" w:styleId="ListLabel78">
    <w:name w:val="ListLabel 78"/>
    <w:qFormat/>
    <w:rsid w:val="00CA5FDF"/>
    <w:rPr>
      <w:rFonts w:cs="OpenSymbol"/>
    </w:rPr>
  </w:style>
  <w:style w:type="character" w:customStyle="1" w:styleId="ListLabel79">
    <w:name w:val="ListLabel 79"/>
    <w:qFormat/>
    <w:rsid w:val="00CA5FDF"/>
    <w:rPr>
      <w:rFonts w:cs="OpenSymbol"/>
    </w:rPr>
  </w:style>
  <w:style w:type="character" w:customStyle="1" w:styleId="ListLabel80">
    <w:name w:val="ListLabel 80"/>
    <w:qFormat/>
    <w:rsid w:val="00CA5FDF"/>
    <w:rPr>
      <w:rFonts w:cs="OpenSymbol"/>
    </w:rPr>
  </w:style>
  <w:style w:type="character" w:customStyle="1" w:styleId="ListLabel81">
    <w:name w:val="ListLabel 81"/>
    <w:qFormat/>
    <w:rsid w:val="00CA5FDF"/>
    <w:rPr>
      <w:rFonts w:cs="OpenSymbol"/>
    </w:rPr>
  </w:style>
  <w:style w:type="character" w:customStyle="1" w:styleId="ListLabel82">
    <w:name w:val="ListLabel 82"/>
    <w:qFormat/>
    <w:rsid w:val="00CA5FDF"/>
    <w:rPr>
      <w:rFonts w:cs="OpenSymbol"/>
    </w:rPr>
  </w:style>
  <w:style w:type="character" w:customStyle="1" w:styleId="ListLabel83">
    <w:name w:val="ListLabel 83"/>
    <w:qFormat/>
    <w:rsid w:val="00CA5FDF"/>
    <w:rPr>
      <w:rFonts w:cs="OpenSymbol"/>
    </w:rPr>
  </w:style>
  <w:style w:type="character" w:customStyle="1" w:styleId="ListLabel84">
    <w:name w:val="ListLabel 84"/>
    <w:qFormat/>
    <w:rsid w:val="00CA5FDF"/>
    <w:rPr>
      <w:rFonts w:cs="OpenSymbol"/>
    </w:rPr>
  </w:style>
  <w:style w:type="character" w:customStyle="1" w:styleId="ListLabel85">
    <w:name w:val="ListLabel 85"/>
    <w:qFormat/>
    <w:rsid w:val="00CA5FDF"/>
    <w:rPr>
      <w:rFonts w:cs="OpenSymbol"/>
    </w:rPr>
  </w:style>
  <w:style w:type="character" w:customStyle="1" w:styleId="ListLabel86">
    <w:name w:val="ListLabel 86"/>
    <w:qFormat/>
    <w:rsid w:val="00CA5FDF"/>
    <w:rPr>
      <w:rFonts w:cs="OpenSymbol"/>
    </w:rPr>
  </w:style>
  <w:style w:type="character" w:customStyle="1" w:styleId="ListLabel87">
    <w:name w:val="ListLabel 87"/>
    <w:qFormat/>
    <w:rsid w:val="00CA5FDF"/>
    <w:rPr>
      <w:rFonts w:cs="OpenSymbol"/>
    </w:rPr>
  </w:style>
  <w:style w:type="character" w:customStyle="1" w:styleId="ListLabel88">
    <w:name w:val="ListLabel 88"/>
    <w:qFormat/>
    <w:rsid w:val="00CA5FDF"/>
    <w:rPr>
      <w:rFonts w:cs="OpenSymbol"/>
    </w:rPr>
  </w:style>
  <w:style w:type="character" w:customStyle="1" w:styleId="ListLabel89">
    <w:name w:val="ListLabel 89"/>
    <w:qFormat/>
    <w:rsid w:val="00CA5FDF"/>
    <w:rPr>
      <w:rFonts w:cs="OpenSymbol"/>
    </w:rPr>
  </w:style>
  <w:style w:type="character" w:customStyle="1" w:styleId="ListLabel90">
    <w:name w:val="ListLabel 90"/>
    <w:qFormat/>
    <w:rsid w:val="00CA5FDF"/>
    <w:rPr>
      <w:rFonts w:cs="OpenSymbol"/>
    </w:rPr>
  </w:style>
  <w:style w:type="character" w:customStyle="1" w:styleId="ListLabel91">
    <w:name w:val="ListLabel 91"/>
    <w:qFormat/>
    <w:rsid w:val="00CA5FDF"/>
    <w:rPr>
      <w:rFonts w:cs="OpenSymbol"/>
    </w:rPr>
  </w:style>
  <w:style w:type="character" w:customStyle="1" w:styleId="ListLabel92">
    <w:name w:val="ListLabel 92"/>
    <w:qFormat/>
    <w:rsid w:val="00CA5FDF"/>
    <w:rPr>
      <w:rFonts w:cs="OpenSymbol"/>
    </w:rPr>
  </w:style>
  <w:style w:type="character" w:customStyle="1" w:styleId="ListLabel93">
    <w:name w:val="ListLabel 93"/>
    <w:qFormat/>
    <w:rsid w:val="00CA5FDF"/>
    <w:rPr>
      <w:rFonts w:cs="OpenSymbol"/>
    </w:rPr>
  </w:style>
  <w:style w:type="character" w:customStyle="1" w:styleId="ListLabel94">
    <w:name w:val="ListLabel 94"/>
    <w:qFormat/>
    <w:rsid w:val="00CA5FDF"/>
    <w:rPr>
      <w:rFonts w:cs="OpenSymbol"/>
    </w:rPr>
  </w:style>
  <w:style w:type="character" w:customStyle="1" w:styleId="ListLabel95">
    <w:name w:val="ListLabel 95"/>
    <w:qFormat/>
    <w:rsid w:val="00CA5FDF"/>
    <w:rPr>
      <w:rFonts w:cs="OpenSymbol"/>
    </w:rPr>
  </w:style>
  <w:style w:type="character" w:customStyle="1" w:styleId="ListLabel96">
    <w:name w:val="ListLabel 96"/>
    <w:qFormat/>
    <w:rsid w:val="00CA5FDF"/>
    <w:rPr>
      <w:rFonts w:cs="OpenSymbol"/>
    </w:rPr>
  </w:style>
  <w:style w:type="character" w:customStyle="1" w:styleId="ListLabel97">
    <w:name w:val="ListLabel 97"/>
    <w:qFormat/>
    <w:rsid w:val="00CA5FDF"/>
    <w:rPr>
      <w:rFonts w:cs="OpenSymbol"/>
    </w:rPr>
  </w:style>
  <w:style w:type="character" w:customStyle="1" w:styleId="ListLabel98">
    <w:name w:val="ListLabel 98"/>
    <w:qFormat/>
    <w:rsid w:val="00CA5FDF"/>
    <w:rPr>
      <w:rFonts w:cs="OpenSymbol"/>
    </w:rPr>
  </w:style>
  <w:style w:type="paragraph" w:customStyle="1" w:styleId="Heading">
    <w:name w:val="Heading"/>
    <w:basedOn w:val="Normal"/>
    <w:next w:val="BodyText"/>
    <w:qFormat/>
    <w:rsid w:val="004F0A0E"/>
    <w:pPr>
      <w:keepNext/>
      <w:spacing w:before="240" w:after="120"/>
    </w:pPr>
    <w:rPr>
      <w:rFonts w:ascii="Liberation Sans" w:eastAsia="Microsoft YaHei" w:hAnsi="Liberation Sans" w:cs="Arial"/>
      <w:sz w:val="28"/>
      <w:szCs w:val="28"/>
    </w:rPr>
  </w:style>
  <w:style w:type="paragraph" w:styleId="BodyText">
    <w:name w:val="Body Text"/>
    <w:basedOn w:val="Normal"/>
    <w:rsid w:val="004F0A0E"/>
    <w:pPr>
      <w:spacing w:after="140" w:line="288" w:lineRule="auto"/>
    </w:pPr>
  </w:style>
  <w:style w:type="paragraph" w:styleId="List">
    <w:name w:val="List"/>
    <w:basedOn w:val="BodyText"/>
    <w:rsid w:val="004F0A0E"/>
    <w:rPr>
      <w:rFonts w:cs="Arial"/>
    </w:rPr>
  </w:style>
  <w:style w:type="paragraph" w:styleId="Caption">
    <w:name w:val="caption"/>
    <w:basedOn w:val="Normal"/>
    <w:qFormat/>
    <w:rsid w:val="004F0A0E"/>
    <w:pPr>
      <w:suppressLineNumbers/>
      <w:spacing w:before="120" w:after="120"/>
    </w:pPr>
    <w:rPr>
      <w:rFonts w:cs="Arial"/>
      <w:i/>
      <w:iCs/>
      <w:sz w:val="24"/>
      <w:szCs w:val="24"/>
    </w:rPr>
  </w:style>
  <w:style w:type="paragraph" w:customStyle="1" w:styleId="Index">
    <w:name w:val="Index"/>
    <w:basedOn w:val="Normal"/>
    <w:qFormat/>
    <w:rsid w:val="004F0A0E"/>
    <w:pPr>
      <w:suppressLineNumbers/>
    </w:pPr>
    <w:rPr>
      <w:rFonts w:cs="Arial"/>
    </w:rPr>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paragraph" w:styleId="NormalWeb">
    <w:name w:val="Normal (Web)"/>
    <w:basedOn w:val="Normal"/>
    <w:uiPriority w:val="99"/>
    <w:semiHidden/>
    <w:unhideWhenUsed/>
    <w:qFormat/>
    <w:rsid w:val="003A49CF"/>
    <w:pPr>
      <w:spacing w:beforeAutospacing="1" w:afterAutospacing="1" w:line="240" w:lineRule="auto"/>
    </w:pPr>
    <w:rPr>
      <w:rFonts w:ascii="Times New Roman"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 w:type="paragraph" w:customStyle="1" w:styleId="Body">
    <w:name w:val="Body"/>
    <w:qFormat/>
    <w:rsid w:val="001402B6"/>
    <w:rPr>
      <w:rFonts w:ascii="Calibri" w:eastAsia="Calibri" w:hAnsi="Calibri" w:cs="Calibri"/>
      <w:color w:val="000000"/>
      <w:sz w:val="22"/>
      <w:u w:color="000000"/>
      <w:lang w:val="en-US" w:eastAsia="en-GB"/>
    </w:rPr>
  </w:style>
  <w:style w:type="paragraph" w:styleId="BalloonText">
    <w:name w:val="Balloon Text"/>
    <w:basedOn w:val="Normal"/>
    <w:link w:val="BalloonTextChar"/>
    <w:uiPriority w:val="99"/>
    <w:semiHidden/>
    <w:unhideWhenUsed/>
    <w:rsid w:val="00032C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C0C"/>
    <w:rPr>
      <w:rFonts w:ascii="Tahoma" w:eastAsia="Calibri" w:hAnsi="Tahoma" w:cs="Tahoma"/>
      <w:color w:val="00000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3296</Characters>
  <Application>Microsoft Office Word</Application>
  <DocSecurity>0</DocSecurity>
  <Lines>27</Lines>
  <Paragraphs>7</Paragraphs>
  <ScaleCrop>false</ScaleCrop>
  <Company>HP</Company>
  <LinksUpToDate>false</LinksUpToDate>
  <CharactersWithSpaces>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3</cp:revision>
  <cp:lastPrinted>2016-08-11T07:22:00Z</cp:lastPrinted>
  <dcterms:created xsi:type="dcterms:W3CDTF">2018-05-21T09:57:00Z</dcterms:created>
  <dcterms:modified xsi:type="dcterms:W3CDTF">2018-05-21T09:57:00Z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