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9E9" w:rsidRDefault="00E97873">
      <w:pPr>
        <w:pStyle w:val="Standard"/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Crowhurst Neighbourhood Plan Steering Group</w:t>
      </w:r>
    </w:p>
    <w:p w:rsidR="002729E9" w:rsidRDefault="002729E9">
      <w:pPr>
        <w:pStyle w:val="Standard"/>
        <w:jc w:val="center"/>
        <w:rPr>
          <w:rFonts w:ascii="Calibri" w:hAnsi="Calibri"/>
          <w:b/>
          <w:bCs/>
          <w:sz w:val="32"/>
          <w:szCs w:val="32"/>
        </w:rPr>
      </w:pPr>
    </w:p>
    <w:p w:rsidR="002729E9" w:rsidRDefault="00E97873">
      <w:pPr>
        <w:pStyle w:val="Standard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Notes of Meeting Held on Monday 4 September 2017</w:t>
      </w:r>
    </w:p>
    <w:p w:rsidR="002729E9" w:rsidRDefault="00E97873">
      <w:pPr>
        <w:pStyle w:val="Standard"/>
        <w:jc w:val="center"/>
        <w:rPr>
          <w:rFonts w:ascii="Calibri" w:hAnsi="Calibri"/>
          <w:b/>
          <w:bCs/>
          <w:sz w:val="28"/>
          <w:szCs w:val="28"/>
        </w:rPr>
      </w:pPr>
      <w:proofErr w:type="gramStart"/>
      <w:r>
        <w:rPr>
          <w:rFonts w:ascii="Calibri" w:hAnsi="Calibri"/>
          <w:b/>
          <w:bCs/>
          <w:sz w:val="28"/>
          <w:szCs w:val="28"/>
        </w:rPr>
        <w:t>in</w:t>
      </w:r>
      <w:proofErr w:type="gramEnd"/>
      <w:r>
        <w:rPr>
          <w:rFonts w:ascii="Calibri" w:hAnsi="Calibri"/>
          <w:b/>
          <w:bCs/>
          <w:sz w:val="28"/>
          <w:szCs w:val="28"/>
        </w:rPr>
        <w:t xml:space="preserve"> Crowhurst Village Hall</w:t>
      </w:r>
    </w:p>
    <w:p w:rsidR="002729E9" w:rsidRDefault="002729E9">
      <w:pPr>
        <w:pStyle w:val="Standard"/>
        <w:jc w:val="center"/>
        <w:rPr>
          <w:rFonts w:ascii="Calibri" w:hAnsi="Calibri"/>
        </w:rPr>
      </w:pP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b/>
          <w:bCs/>
        </w:rPr>
        <w:t>Present:</w:t>
      </w:r>
      <w:r>
        <w:rPr>
          <w:rFonts w:ascii="Calibri" w:hAnsi="Calibri"/>
          <w:b/>
          <w:bCs/>
        </w:rPr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Day, Sonia Plato, Diane </w:t>
      </w:r>
      <w:proofErr w:type="spellStart"/>
      <w:r>
        <w:rPr>
          <w:rFonts w:ascii="Calibri" w:hAnsi="Calibri"/>
          <w:sz w:val="22"/>
          <w:szCs w:val="22"/>
        </w:rPr>
        <w:t>Stainsby</w:t>
      </w:r>
      <w:proofErr w:type="spellEnd"/>
      <w:r>
        <w:rPr>
          <w:rFonts w:ascii="Calibri" w:hAnsi="Calibri"/>
          <w:sz w:val="22"/>
          <w:szCs w:val="22"/>
        </w:rPr>
        <w:t xml:space="preserve">, Martin White, Pat </w:t>
      </w:r>
      <w:r>
        <w:rPr>
          <w:rFonts w:ascii="Calibri" w:hAnsi="Calibri"/>
          <w:sz w:val="22"/>
          <w:szCs w:val="22"/>
        </w:rPr>
        <w:t>Buckle</w:t>
      </w:r>
    </w:p>
    <w:p w:rsidR="002729E9" w:rsidRDefault="002729E9">
      <w:pPr>
        <w:pStyle w:val="Standard"/>
        <w:rPr>
          <w:rFonts w:ascii="Calibri" w:hAnsi="Calibri"/>
          <w:b/>
          <w:bCs/>
        </w:rPr>
      </w:pP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b/>
          <w:bCs/>
        </w:rPr>
        <w:t xml:space="preserve">In Attendance:  </w:t>
      </w:r>
      <w:r>
        <w:rPr>
          <w:rFonts w:ascii="Calibri" w:hAnsi="Calibri"/>
          <w:sz w:val="22"/>
          <w:szCs w:val="22"/>
        </w:rPr>
        <w:t>1 Member of the public</w:t>
      </w:r>
    </w:p>
    <w:p w:rsidR="002729E9" w:rsidRDefault="002729E9">
      <w:pPr>
        <w:pStyle w:val="Standard"/>
        <w:rPr>
          <w:rFonts w:ascii="Calibri" w:hAnsi="Calibri"/>
          <w:b/>
          <w:bCs/>
        </w:rPr>
      </w:pP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b/>
          <w:bCs/>
        </w:rPr>
        <w:t>Apologies:</w:t>
      </w:r>
      <w:r>
        <w:rPr>
          <w:rFonts w:ascii="Calibri" w:hAnsi="Calibri"/>
          <w:sz w:val="21"/>
          <w:szCs w:val="21"/>
        </w:rPr>
        <w:tab/>
        <w:t xml:space="preserve">Chris </w:t>
      </w:r>
      <w:r>
        <w:rPr>
          <w:rFonts w:ascii="Calibri" w:hAnsi="Calibri"/>
          <w:sz w:val="22"/>
          <w:szCs w:val="22"/>
        </w:rPr>
        <w:t xml:space="preserve">Davidson, Gareth Bright, Tracy </w:t>
      </w:r>
      <w:proofErr w:type="spellStart"/>
      <w:r>
        <w:rPr>
          <w:rFonts w:ascii="Calibri" w:hAnsi="Calibri"/>
          <w:sz w:val="22"/>
          <w:szCs w:val="22"/>
        </w:rPr>
        <w:t>Hoad</w:t>
      </w:r>
      <w:proofErr w:type="spellEnd"/>
      <w:r>
        <w:rPr>
          <w:rFonts w:ascii="Calibri" w:hAnsi="Calibri"/>
          <w:sz w:val="22"/>
          <w:szCs w:val="22"/>
        </w:rPr>
        <w:t xml:space="preserve">, Dave </w:t>
      </w:r>
      <w:proofErr w:type="spellStart"/>
      <w:r>
        <w:rPr>
          <w:rFonts w:ascii="Calibri" w:hAnsi="Calibri"/>
          <w:sz w:val="22"/>
          <w:szCs w:val="22"/>
        </w:rPr>
        <w:t>Howley</w:t>
      </w:r>
      <w:proofErr w:type="spellEnd"/>
      <w:r>
        <w:rPr>
          <w:rFonts w:ascii="Calibri" w:hAnsi="Calibri"/>
          <w:sz w:val="22"/>
          <w:szCs w:val="22"/>
        </w:rPr>
        <w:t>, Willy Wilson, Councillor Gary Curtis</w:t>
      </w:r>
    </w:p>
    <w:p w:rsidR="002729E9" w:rsidRDefault="002729E9">
      <w:pPr>
        <w:pStyle w:val="Standard"/>
        <w:rPr>
          <w:rFonts w:ascii="Calibri" w:hAnsi="Calibri"/>
          <w:b/>
          <w:bCs/>
        </w:rPr>
      </w:pP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1.</w:t>
      </w:r>
      <w:r>
        <w:rPr>
          <w:rFonts w:ascii="Calibri" w:hAnsi="Calibri"/>
          <w:b/>
          <w:bCs/>
        </w:rPr>
        <w:tab/>
        <w:t>Minutes of the Last Meeting</w:t>
      </w: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>The minutes of the meeting held on 19 July 2017 were approved.</w:t>
      </w: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1.1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Matt</w:t>
      </w:r>
      <w:r>
        <w:rPr>
          <w:rFonts w:ascii="Calibri" w:hAnsi="Calibri"/>
          <w:b/>
          <w:bCs/>
          <w:sz w:val="22"/>
          <w:szCs w:val="22"/>
        </w:rPr>
        <w:t>ers Arising</w:t>
      </w: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1.1.1</w:t>
      </w:r>
      <w:r>
        <w:rPr>
          <w:rFonts w:ascii="Calibri" w:hAnsi="Calibri"/>
          <w:b/>
          <w:bCs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raised the issue of the low response from the under 18’s.  Sonia Plato stated herself and </w:t>
      </w:r>
      <w:r>
        <w:rPr>
          <w:rFonts w:ascii="Calibri" w:hAnsi="Calibri"/>
          <w:sz w:val="22"/>
          <w:szCs w:val="22"/>
        </w:rPr>
        <w:tab/>
        <w:t xml:space="preserve">Tracy </w:t>
      </w:r>
      <w:proofErr w:type="spellStart"/>
      <w:r>
        <w:rPr>
          <w:rFonts w:ascii="Calibri" w:hAnsi="Calibri"/>
          <w:sz w:val="22"/>
          <w:szCs w:val="22"/>
        </w:rPr>
        <w:t>Hoad</w:t>
      </w:r>
      <w:proofErr w:type="spellEnd"/>
      <w:r>
        <w:rPr>
          <w:rFonts w:ascii="Calibri" w:hAnsi="Calibri"/>
          <w:sz w:val="22"/>
          <w:szCs w:val="22"/>
        </w:rPr>
        <w:t xml:space="preserve"> would visit Crowhurst Primary School at the end of September. </w:t>
      </w:r>
      <w:r>
        <w:rPr>
          <w:rFonts w:ascii="Calibri" w:hAnsi="Calibri"/>
          <w:color w:val="000000"/>
          <w:sz w:val="22"/>
          <w:szCs w:val="22"/>
        </w:rPr>
        <w:t>Sonia Plato</w:t>
      </w:r>
      <w:r>
        <w:rPr>
          <w:rFonts w:ascii="Calibri" w:hAnsi="Calibri"/>
          <w:sz w:val="22"/>
          <w:szCs w:val="22"/>
        </w:rPr>
        <w:t xml:space="preserve"> will contact </w:t>
      </w: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Claverham</w:t>
      </w:r>
      <w:proofErr w:type="spellEnd"/>
      <w:r>
        <w:rPr>
          <w:rFonts w:ascii="Calibri" w:hAnsi="Calibri"/>
          <w:sz w:val="22"/>
          <w:szCs w:val="22"/>
        </w:rPr>
        <w:t xml:space="preserve"> Community College with a view </w:t>
      </w:r>
      <w:r>
        <w:rPr>
          <w:rFonts w:ascii="Calibri" w:hAnsi="Calibri"/>
          <w:sz w:val="22"/>
          <w:szCs w:val="22"/>
        </w:rPr>
        <w:t>to doing another survey with Crowhurst students.</w:t>
      </w: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1.1.2</w:t>
      </w:r>
      <w:r>
        <w:rPr>
          <w:rFonts w:ascii="Calibri" w:hAnsi="Calibri"/>
          <w:b/>
          <w:bCs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reported that she had been in contact with David Marlow, Principal Planning Officer</w:t>
      </w:r>
      <w:proofErr w:type="gramStart"/>
      <w:r>
        <w:rPr>
          <w:rFonts w:ascii="Calibri" w:hAnsi="Calibri"/>
          <w:sz w:val="22"/>
          <w:szCs w:val="22"/>
        </w:rPr>
        <w:t xml:space="preserve">, Rother </w:t>
      </w:r>
      <w:r>
        <w:rPr>
          <w:rFonts w:ascii="Calibri" w:hAnsi="Calibri"/>
          <w:sz w:val="22"/>
          <w:szCs w:val="22"/>
        </w:rPr>
        <w:tab/>
        <w:t xml:space="preserve">District Council, who informed her that a Neighbourhood Planning consultant, Mr Frank </w:t>
      </w:r>
      <w:proofErr w:type="spellStart"/>
      <w:r>
        <w:rPr>
          <w:rFonts w:ascii="Calibri" w:hAnsi="Calibri"/>
          <w:sz w:val="22"/>
          <w:szCs w:val="22"/>
        </w:rPr>
        <w:t>Rallings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proofErr w:type="gramEnd"/>
      <w:r>
        <w:rPr>
          <w:rFonts w:ascii="Calibri" w:hAnsi="Calibri"/>
          <w:sz w:val="22"/>
          <w:szCs w:val="22"/>
        </w:rPr>
        <w:tab/>
        <w:t>had</w:t>
      </w:r>
      <w:r>
        <w:rPr>
          <w:rFonts w:ascii="Calibri" w:hAnsi="Calibri"/>
          <w:sz w:val="22"/>
          <w:szCs w:val="22"/>
        </w:rPr>
        <w:t xml:space="preserve"> been appointed for 2 days per week.  An email would be sent out informing relevant town and </w:t>
      </w:r>
      <w:r>
        <w:rPr>
          <w:rFonts w:ascii="Calibri" w:hAnsi="Calibri"/>
          <w:sz w:val="22"/>
          <w:szCs w:val="22"/>
        </w:rPr>
        <w:tab/>
        <w:t xml:space="preserve">parishes of this and updating them on the current situation.  David Marlow was informed that there </w:t>
      </w:r>
      <w:r>
        <w:rPr>
          <w:rFonts w:ascii="Calibri" w:hAnsi="Calibri"/>
          <w:sz w:val="22"/>
          <w:szCs w:val="22"/>
        </w:rPr>
        <w:tab/>
        <w:t xml:space="preserve">would be a slight delay in submitting </w:t>
      </w:r>
      <w:proofErr w:type="spellStart"/>
      <w:r>
        <w:rPr>
          <w:rFonts w:ascii="Calibri" w:hAnsi="Calibri"/>
          <w:sz w:val="22"/>
          <w:szCs w:val="22"/>
        </w:rPr>
        <w:t>Crowhurst’s</w:t>
      </w:r>
      <w:proofErr w:type="spellEnd"/>
      <w:r>
        <w:rPr>
          <w:rFonts w:ascii="Calibri" w:hAnsi="Calibri"/>
          <w:sz w:val="22"/>
          <w:szCs w:val="22"/>
        </w:rPr>
        <w:t xml:space="preserve"> draft NP, pr</w:t>
      </w:r>
      <w:r>
        <w:rPr>
          <w:rFonts w:ascii="Calibri" w:hAnsi="Calibri"/>
          <w:sz w:val="22"/>
          <w:szCs w:val="22"/>
        </w:rPr>
        <w:t xml:space="preserve">obably to November, and he had no </w:t>
      </w:r>
      <w:r>
        <w:rPr>
          <w:rFonts w:ascii="Calibri" w:hAnsi="Calibri"/>
          <w:sz w:val="22"/>
          <w:szCs w:val="22"/>
        </w:rPr>
        <w:tab/>
        <w:t xml:space="preserve">problem with this.  He also stated that he would be happy to look at the draft NP prior to </w:t>
      </w:r>
      <w:r>
        <w:rPr>
          <w:rFonts w:ascii="Calibri" w:hAnsi="Calibri"/>
          <w:sz w:val="22"/>
          <w:szCs w:val="22"/>
        </w:rPr>
        <w:tab/>
        <w:t>submission to Crowhurst Parish Council which was appreciated.</w:t>
      </w:r>
    </w:p>
    <w:p w:rsidR="002729E9" w:rsidRDefault="002729E9">
      <w:pPr>
        <w:pStyle w:val="Standard"/>
        <w:rPr>
          <w:rFonts w:ascii="Calibri" w:hAnsi="Calibri"/>
          <w:b/>
          <w:bCs/>
        </w:rPr>
      </w:pP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2</w:t>
      </w:r>
      <w:r>
        <w:rPr>
          <w:rFonts w:ascii="Calibri" w:hAnsi="Calibri"/>
          <w:b/>
          <w:bCs/>
        </w:rPr>
        <w:t>.</w:t>
      </w:r>
      <w:r>
        <w:rPr>
          <w:rFonts w:ascii="Calibri" w:hAnsi="Calibri"/>
          <w:b/>
          <w:bCs/>
        </w:rPr>
        <w:tab/>
        <w:t>Feedback from Workshops</w:t>
      </w:r>
      <w:r>
        <w:rPr>
          <w:rFonts w:ascii="Calibri" w:hAnsi="Calibri"/>
          <w:b/>
          <w:bCs/>
        </w:rPr>
        <w:tab/>
      </w: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The meeting discussed the workshops </w:t>
      </w:r>
      <w:r>
        <w:rPr>
          <w:rFonts w:ascii="Calibri" w:hAnsi="Calibri"/>
          <w:sz w:val="22"/>
          <w:szCs w:val="22"/>
        </w:rPr>
        <w:t xml:space="preserve">held on 20 and 29 August 2017 attended by a total of 24 </w:t>
      </w:r>
      <w:r>
        <w:rPr>
          <w:rFonts w:ascii="Calibri" w:hAnsi="Calibri"/>
          <w:sz w:val="22"/>
          <w:szCs w:val="22"/>
        </w:rPr>
        <w:tab/>
        <w:t xml:space="preserve">residents.  A summary by Catherine Bright of the notes from the workshops will be published in the </w:t>
      </w:r>
      <w:r>
        <w:rPr>
          <w:rFonts w:ascii="Calibri" w:hAnsi="Calibri"/>
          <w:sz w:val="22"/>
          <w:szCs w:val="22"/>
        </w:rPr>
        <w:tab/>
        <w:t xml:space="preserve">next edition of the Crowhurst News.  There followed some discussion regarding the sale of land in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Chapel Hill, the current situation at </w:t>
      </w:r>
      <w:proofErr w:type="spellStart"/>
      <w:r>
        <w:rPr>
          <w:rFonts w:ascii="Calibri" w:hAnsi="Calibri"/>
          <w:sz w:val="22"/>
          <w:szCs w:val="22"/>
        </w:rPr>
        <w:t>Sabon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Gari</w:t>
      </w:r>
      <w:proofErr w:type="spellEnd"/>
      <w:r>
        <w:rPr>
          <w:rFonts w:ascii="Calibri" w:hAnsi="Calibri"/>
          <w:sz w:val="22"/>
          <w:szCs w:val="22"/>
        </w:rPr>
        <w:t xml:space="preserve"> and the Tree Preservation Orders recently </w:t>
      </w:r>
      <w:r>
        <w:rPr>
          <w:rFonts w:ascii="Calibri" w:hAnsi="Calibri"/>
          <w:color w:val="000000"/>
          <w:sz w:val="22"/>
          <w:szCs w:val="22"/>
        </w:rPr>
        <w:t>applied</w:t>
      </w:r>
      <w:r>
        <w:rPr>
          <w:rFonts w:ascii="Calibri" w:hAnsi="Calibri"/>
          <w:color w:val="FF0000"/>
          <w:sz w:val="22"/>
          <w:szCs w:val="22"/>
        </w:rPr>
        <w:t xml:space="preserve"> </w:t>
      </w:r>
      <w:r>
        <w:rPr>
          <w:rFonts w:ascii="Calibri" w:hAnsi="Calibri"/>
          <w:color w:val="FF0000"/>
          <w:sz w:val="22"/>
          <w:szCs w:val="22"/>
        </w:rPr>
        <w:tab/>
      </w:r>
      <w:r>
        <w:rPr>
          <w:rFonts w:ascii="Calibri" w:hAnsi="Calibri"/>
          <w:color w:val="000000"/>
          <w:sz w:val="22"/>
          <w:szCs w:val="22"/>
        </w:rPr>
        <w:t>for,</w:t>
      </w:r>
      <w:r>
        <w:rPr>
          <w:rFonts w:ascii="Calibri" w:hAnsi="Calibri"/>
          <w:sz w:val="22"/>
          <w:szCs w:val="22"/>
        </w:rPr>
        <w:t xml:space="preserve"> and the need to prevent the cutting down of trees on both sites. It was confirmed that East </w:t>
      </w:r>
      <w:r>
        <w:rPr>
          <w:rFonts w:ascii="Calibri" w:hAnsi="Calibri"/>
          <w:sz w:val="22"/>
          <w:szCs w:val="22"/>
        </w:rPr>
        <w:tab/>
        <w:t xml:space="preserve">Sussex Highways Department owned some land fronting </w:t>
      </w:r>
      <w:proofErr w:type="spellStart"/>
      <w:r>
        <w:rPr>
          <w:rFonts w:ascii="Calibri" w:hAnsi="Calibri"/>
          <w:sz w:val="22"/>
          <w:szCs w:val="22"/>
        </w:rPr>
        <w:t>Sabon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Gari</w:t>
      </w:r>
      <w:proofErr w:type="spellEnd"/>
      <w:r>
        <w:rPr>
          <w:rFonts w:ascii="Calibri" w:hAnsi="Calibri"/>
          <w:sz w:val="22"/>
          <w:szCs w:val="22"/>
        </w:rPr>
        <w:t xml:space="preserve"> which had originally been </w:t>
      </w:r>
      <w:r>
        <w:rPr>
          <w:rFonts w:ascii="Calibri" w:hAnsi="Calibri"/>
          <w:sz w:val="22"/>
          <w:szCs w:val="22"/>
        </w:rPr>
        <w:tab/>
        <w:t xml:space="preserve">designated for a footpath but the Highways Department now say this would not happen unless </w:t>
      </w:r>
      <w:r>
        <w:rPr>
          <w:rFonts w:ascii="Calibri" w:hAnsi="Calibri"/>
          <w:sz w:val="22"/>
          <w:szCs w:val="22"/>
        </w:rPr>
        <w:tab/>
        <w:t xml:space="preserve">there was a fatality.  Martin White stated that the Land Use Task Group was investigating what other </w:t>
      </w:r>
      <w:r>
        <w:rPr>
          <w:rFonts w:ascii="Calibri" w:hAnsi="Calibri"/>
          <w:sz w:val="22"/>
          <w:szCs w:val="22"/>
        </w:rPr>
        <w:tab/>
        <w:t>land in the village the Highwa</w:t>
      </w:r>
      <w:r>
        <w:rPr>
          <w:rFonts w:ascii="Calibri" w:hAnsi="Calibri"/>
          <w:sz w:val="22"/>
          <w:szCs w:val="22"/>
        </w:rPr>
        <w:t xml:space="preserve">ys Department owned. Sonia Plato also stated that the stall at the </w:t>
      </w:r>
      <w:r>
        <w:rPr>
          <w:rFonts w:ascii="Calibri" w:hAnsi="Calibri"/>
          <w:sz w:val="22"/>
          <w:szCs w:val="22"/>
        </w:rPr>
        <w:tab/>
        <w:t xml:space="preserve">recent Village </w:t>
      </w:r>
      <w:proofErr w:type="spellStart"/>
      <w:r>
        <w:rPr>
          <w:rFonts w:ascii="Calibri" w:hAnsi="Calibri"/>
          <w:sz w:val="22"/>
          <w:szCs w:val="22"/>
        </w:rPr>
        <w:t>Fayre</w:t>
      </w:r>
      <w:proofErr w:type="spellEnd"/>
      <w:r>
        <w:rPr>
          <w:rFonts w:ascii="Calibri" w:hAnsi="Calibri"/>
          <w:sz w:val="22"/>
          <w:szCs w:val="22"/>
        </w:rPr>
        <w:t xml:space="preserve"> had been well attended and the presentation was good. The workshops </w:t>
      </w:r>
      <w:r>
        <w:rPr>
          <w:rFonts w:ascii="Calibri" w:hAnsi="Calibri"/>
          <w:sz w:val="22"/>
          <w:szCs w:val="22"/>
        </w:rPr>
        <w:tab/>
        <w:t xml:space="preserve">discussed housing development which raised the question as to whether 1 and 2 bed units </w:t>
      </w:r>
      <w:r>
        <w:rPr>
          <w:rFonts w:ascii="Calibri" w:hAnsi="Calibri"/>
          <w:sz w:val="22"/>
          <w:szCs w:val="22"/>
        </w:rPr>
        <w:tab/>
        <w:t>conflicte</w:t>
      </w:r>
      <w:r>
        <w:rPr>
          <w:rFonts w:ascii="Calibri" w:hAnsi="Calibri"/>
          <w:sz w:val="22"/>
          <w:szCs w:val="22"/>
        </w:rPr>
        <w:t xml:space="preserve">d with wanting to attract families to the village. It was stated that both Rother District </w:t>
      </w:r>
      <w:r>
        <w:rPr>
          <w:rFonts w:ascii="Calibri" w:hAnsi="Calibri"/>
          <w:sz w:val="22"/>
          <w:szCs w:val="22"/>
        </w:rPr>
        <w:tab/>
        <w:t xml:space="preserve">Council and Crowhurst Parish Council were currently looking at </w:t>
      </w:r>
      <w:r>
        <w:rPr>
          <w:rFonts w:ascii="Calibri" w:hAnsi="Calibri"/>
          <w:sz w:val="22"/>
          <w:szCs w:val="22"/>
        </w:rPr>
        <w:tab/>
        <w:t xml:space="preserve">housing needs which would give </w:t>
      </w:r>
      <w:r>
        <w:rPr>
          <w:rFonts w:ascii="Calibri" w:hAnsi="Calibri"/>
          <w:sz w:val="22"/>
          <w:szCs w:val="22"/>
        </w:rPr>
        <w:tab/>
        <w:t>some indication of the future development requirements.  Martin Whit</w:t>
      </w:r>
      <w:r>
        <w:rPr>
          <w:rFonts w:ascii="Calibri" w:hAnsi="Calibri"/>
          <w:sz w:val="22"/>
          <w:szCs w:val="22"/>
        </w:rPr>
        <w:t xml:space="preserve">e informed the meeting that </w:t>
      </w:r>
      <w:r>
        <w:rPr>
          <w:rFonts w:ascii="Calibri" w:hAnsi="Calibri"/>
          <w:sz w:val="22"/>
          <w:szCs w:val="22"/>
        </w:rPr>
        <w:tab/>
        <w:t xml:space="preserve">a draft report was awaited from the independent landscape architect which would include pictures </w:t>
      </w:r>
      <w:r>
        <w:rPr>
          <w:rFonts w:ascii="Calibri" w:hAnsi="Calibri"/>
          <w:sz w:val="22"/>
          <w:szCs w:val="22"/>
        </w:rPr>
        <w:tab/>
        <w:t>of what sites could look like when developed.</w:t>
      </w:r>
    </w:p>
    <w:p w:rsidR="002729E9" w:rsidRDefault="002729E9">
      <w:pPr>
        <w:pStyle w:val="Standard"/>
        <w:rPr>
          <w:rFonts w:ascii="Calibri" w:hAnsi="Calibri"/>
          <w:b/>
          <w:bCs/>
          <w:sz w:val="22"/>
          <w:szCs w:val="22"/>
        </w:rPr>
      </w:pP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3</w:t>
      </w:r>
      <w:r>
        <w:rPr>
          <w:rFonts w:ascii="Calibri" w:hAnsi="Calibri"/>
          <w:b/>
          <w:bCs/>
        </w:rPr>
        <w:t>.</w:t>
      </w:r>
      <w:r>
        <w:rPr>
          <w:rFonts w:ascii="Calibri" w:hAnsi="Calibri"/>
          <w:b/>
          <w:bCs/>
        </w:rPr>
        <w:tab/>
        <w:t>Project Plan/Next Steps</w:t>
      </w:r>
    </w:p>
    <w:p w:rsidR="002729E9" w:rsidRDefault="00E97873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suggested that Steering Group members meet to </w:t>
      </w:r>
      <w:r>
        <w:rPr>
          <w:rFonts w:ascii="Calibri" w:hAnsi="Calibri"/>
          <w:sz w:val="22"/>
          <w:szCs w:val="22"/>
        </w:rPr>
        <w:t xml:space="preserve">go through/update the Project Plan and </w:t>
      </w:r>
      <w:r>
        <w:rPr>
          <w:rFonts w:ascii="Calibri" w:hAnsi="Calibri"/>
          <w:sz w:val="22"/>
          <w:szCs w:val="22"/>
        </w:rPr>
        <w:tab/>
        <w:t>she would email possible dates to members.</w:t>
      </w:r>
    </w:p>
    <w:p w:rsidR="002729E9" w:rsidRDefault="002729E9">
      <w:pPr>
        <w:pStyle w:val="Standard"/>
        <w:rPr>
          <w:rFonts w:ascii="Calibri" w:hAnsi="Calibri"/>
          <w:sz w:val="22"/>
          <w:szCs w:val="22"/>
        </w:rPr>
      </w:pP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4</w:t>
      </w:r>
      <w:r>
        <w:rPr>
          <w:rFonts w:ascii="Calibri" w:hAnsi="Calibri"/>
          <w:b/>
          <w:bCs/>
        </w:rPr>
        <w:t>.</w:t>
      </w:r>
      <w:r>
        <w:rPr>
          <w:rFonts w:ascii="Calibri" w:hAnsi="Calibri"/>
          <w:b/>
          <w:bCs/>
        </w:rPr>
        <w:tab/>
        <w:t>Task Group Reports</w:t>
      </w: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4.1</w:t>
      </w:r>
      <w:r>
        <w:rPr>
          <w:rFonts w:ascii="Calibri" w:hAnsi="Calibri"/>
          <w:b/>
          <w:bCs/>
        </w:rPr>
        <w:t>.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  <w:sz w:val="22"/>
          <w:szCs w:val="22"/>
        </w:rPr>
        <w:t>Finance –</w:t>
      </w:r>
      <w:r>
        <w:rPr>
          <w:rFonts w:ascii="Calibri" w:hAnsi="Calibri"/>
          <w:sz w:val="22"/>
          <w:szCs w:val="22"/>
        </w:rPr>
        <w:t xml:space="preserve"> In the absence of Tracy </w:t>
      </w:r>
      <w:proofErr w:type="spellStart"/>
      <w:r>
        <w:rPr>
          <w:rFonts w:ascii="Calibri" w:hAnsi="Calibri"/>
          <w:sz w:val="22"/>
          <w:szCs w:val="22"/>
        </w:rPr>
        <w:t>Hoad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reported that printing costs were slightly higher </w:t>
      </w:r>
      <w:r>
        <w:rPr>
          <w:rFonts w:ascii="Calibri" w:hAnsi="Calibri"/>
          <w:sz w:val="22"/>
          <w:szCs w:val="22"/>
        </w:rPr>
        <w:tab/>
        <w:t xml:space="preserve">than anticipated and the </w:t>
      </w:r>
      <w:proofErr w:type="gramStart"/>
      <w:r>
        <w:rPr>
          <w:rFonts w:ascii="Calibri" w:hAnsi="Calibri"/>
          <w:sz w:val="22"/>
          <w:szCs w:val="22"/>
        </w:rPr>
        <w:t>consultants</w:t>
      </w:r>
      <w:proofErr w:type="gramEnd"/>
      <w:r>
        <w:rPr>
          <w:rFonts w:ascii="Calibri" w:hAnsi="Calibri"/>
          <w:sz w:val="22"/>
          <w:szCs w:val="22"/>
        </w:rPr>
        <w:t xml:space="preserve"> fees had not yet been received.  Further expected costs were </w:t>
      </w:r>
      <w:r>
        <w:rPr>
          <w:rFonts w:ascii="Calibri" w:hAnsi="Calibri"/>
          <w:sz w:val="22"/>
          <w:szCs w:val="22"/>
        </w:rPr>
        <w:tab/>
        <w:t>publicity for the 6-week NP consultation, maps, stationery, ink, et</w:t>
      </w:r>
      <w:r>
        <w:rPr>
          <w:rFonts w:ascii="Calibri" w:hAnsi="Calibri"/>
          <w:sz w:val="22"/>
          <w:szCs w:val="22"/>
        </w:rPr>
        <w:t xml:space="preserve">c.  It was confirmed that if Parish </w:t>
      </w:r>
      <w:r>
        <w:rPr>
          <w:rFonts w:ascii="Calibri" w:hAnsi="Calibri"/>
          <w:sz w:val="22"/>
          <w:szCs w:val="22"/>
        </w:rPr>
        <w:lastRenderedPageBreak/>
        <w:tab/>
        <w:t xml:space="preserve">Council </w:t>
      </w:r>
      <w:r>
        <w:rPr>
          <w:rFonts w:ascii="Calibri" w:hAnsi="Calibri"/>
          <w:sz w:val="22"/>
          <w:szCs w:val="22"/>
        </w:rPr>
        <w:tab/>
        <w:t xml:space="preserve">approved the draft NP in November 2017, all remaining costs can be dealt with prior to the </w:t>
      </w:r>
      <w:r>
        <w:rPr>
          <w:rFonts w:ascii="Calibri" w:hAnsi="Calibri"/>
          <w:sz w:val="22"/>
          <w:szCs w:val="22"/>
        </w:rPr>
        <w:tab/>
        <w:t>12 December 2017 deadline for submitting the accounts for the current grant.</w:t>
      </w: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4.2.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  <w:sz w:val="22"/>
          <w:szCs w:val="22"/>
        </w:rPr>
        <w:t>Land Use Task Group</w:t>
      </w: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>Martin White up</w:t>
      </w:r>
      <w:r>
        <w:rPr>
          <w:rFonts w:ascii="Calibri" w:hAnsi="Calibri"/>
          <w:sz w:val="22"/>
          <w:szCs w:val="22"/>
        </w:rPr>
        <w:t xml:space="preserve">dated the Steering Group on discussions held at the last meeting on 23 August </w:t>
      </w:r>
      <w:r>
        <w:rPr>
          <w:rFonts w:ascii="Calibri" w:hAnsi="Calibri"/>
          <w:sz w:val="22"/>
          <w:szCs w:val="22"/>
        </w:rPr>
        <w:tab/>
        <w:t>2017.</w:t>
      </w:r>
    </w:p>
    <w:p w:rsidR="002729E9" w:rsidRDefault="00E97873">
      <w:pPr>
        <w:pStyle w:val="Standard"/>
        <w:numPr>
          <w:ilvl w:val="0"/>
          <w:numId w:val="1"/>
        </w:numPr>
        <w:rPr>
          <w:rFonts w:hint="eastAsia"/>
        </w:rPr>
      </w:pPr>
      <w:r>
        <w:rPr>
          <w:rFonts w:ascii="Calibri" w:hAnsi="Calibri"/>
          <w:sz w:val="22"/>
          <w:szCs w:val="22"/>
        </w:rPr>
        <w:t xml:space="preserve">   Reports from the Landscape Architect and the Character Assessment were awaited.</w:t>
      </w:r>
    </w:p>
    <w:p w:rsidR="002729E9" w:rsidRDefault="00E97873">
      <w:pPr>
        <w:pStyle w:val="Standard"/>
        <w:numPr>
          <w:ilvl w:val="0"/>
          <w:numId w:val="1"/>
        </w:numPr>
        <w:rPr>
          <w:rFonts w:hint="eastAsia"/>
        </w:rPr>
      </w:pPr>
      <w:r>
        <w:rPr>
          <w:rFonts w:ascii="Calibri" w:hAnsi="Calibri"/>
          <w:sz w:val="22"/>
          <w:szCs w:val="22"/>
        </w:rPr>
        <w:t xml:space="preserve">   The landscape assessment, or draft, was due on Friday of this week.</w:t>
      </w:r>
    </w:p>
    <w:p w:rsidR="002729E9" w:rsidRDefault="00E97873">
      <w:pPr>
        <w:pStyle w:val="Standard"/>
        <w:numPr>
          <w:ilvl w:val="0"/>
          <w:numId w:val="1"/>
        </w:numPr>
        <w:rPr>
          <w:rFonts w:hint="eastAsia"/>
        </w:rPr>
      </w:pPr>
      <w:r>
        <w:rPr>
          <w:rFonts w:ascii="Calibri" w:hAnsi="Calibri"/>
          <w:sz w:val="22"/>
          <w:szCs w:val="22"/>
        </w:rPr>
        <w:t xml:space="preserve">   The maps from </w:t>
      </w:r>
      <w:r>
        <w:rPr>
          <w:rFonts w:ascii="Calibri" w:hAnsi="Calibri"/>
          <w:sz w:val="22"/>
          <w:szCs w:val="22"/>
        </w:rPr>
        <w:t>East Sussex Highways Department were imminent.</w:t>
      </w:r>
    </w:p>
    <w:p w:rsidR="002729E9" w:rsidRDefault="00E97873">
      <w:pPr>
        <w:pStyle w:val="Standard"/>
        <w:numPr>
          <w:ilvl w:val="0"/>
          <w:numId w:val="1"/>
        </w:numPr>
        <w:rPr>
          <w:rFonts w:hint="eastAsia"/>
        </w:rPr>
      </w:pPr>
      <w:r>
        <w:rPr>
          <w:rFonts w:ascii="Calibri" w:hAnsi="Calibri"/>
          <w:sz w:val="22"/>
          <w:szCs w:val="22"/>
        </w:rPr>
        <w:t xml:space="preserve">   The final sites list, barring any access issues, had been clarified.</w:t>
      </w:r>
    </w:p>
    <w:p w:rsidR="002729E9" w:rsidRDefault="00E97873">
      <w:pPr>
        <w:pStyle w:val="Standard"/>
        <w:numPr>
          <w:ilvl w:val="0"/>
          <w:numId w:val="1"/>
        </w:numPr>
        <w:rPr>
          <w:rFonts w:hint="eastAsia"/>
        </w:rPr>
      </w:pPr>
      <w:r>
        <w:rPr>
          <w:rFonts w:ascii="Calibri" w:hAnsi="Calibri"/>
          <w:sz w:val="22"/>
          <w:szCs w:val="22"/>
        </w:rPr>
        <w:t xml:space="preserve">   No response as yet from Network Rail following the recent meeting, Martin White would chase if     </w:t>
      </w:r>
      <w:r>
        <w:rPr>
          <w:rFonts w:ascii="Calibri" w:hAnsi="Calibri"/>
          <w:sz w:val="22"/>
          <w:szCs w:val="22"/>
        </w:rPr>
        <w:tab/>
        <w:t>nothing heard by Friday.</w:t>
      </w:r>
    </w:p>
    <w:p w:rsidR="002729E9" w:rsidRDefault="00E97873">
      <w:pPr>
        <w:pStyle w:val="Standard"/>
        <w:numPr>
          <w:ilvl w:val="0"/>
          <w:numId w:val="1"/>
        </w:numPr>
        <w:rPr>
          <w:rFonts w:hint="eastAsia"/>
        </w:rPr>
      </w:pPr>
      <w:r>
        <w:rPr>
          <w:rFonts w:ascii="Calibri" w:hAnsi="Calibri"/>
          <w:sz w:val="22"/>
          <w:szCs w:val="22"/>
        </w:rPr>
        <w:t xml:space="preserve">   Martin</w:t>
      </w:r>
      <w:r>
        <w:rPr>
          <w:rFonts w:ascii="Calibri" w:hAnsi="Calibri"/>
          <w:sz w:val="22"/>
          <w:szCs w:val="22"/>
        </w:rPr>
        <w:t xml:space="preserve"> White and Ashley Wynn had a successful meeting with landowners who agreed to provide the deeds of the land they owned and what they would be offering for development. The owner of </w:t>
      </w:r>
      <w:proofErr w:type="spellStart"/>
      <w:r>
        <w:rPr>
          <w:rFonts w:ascii="Calibri" w:hAnsi="Calibri"/>
          <w:sz w:val="22"/>
          <w:szCs w:val="22"/>
        </w:rPr>
        <w:t>Coombe</w:t>
      </w:r>
      <w:proofErr w:type="spellEnd"/>
      <w:r>
        <w:rPr>
          <w:rFonts w:ascii="Calibri" w:hAnsi="Calibri"/>
          <w:sz w:val="22"/>
          <w:szCs w:val="22"/>
        </w:rPr>
        <w:t xml:space="preserve"> Dell stated he would take no action on his land until the NP had bee</w:t>
      </w:r>
      <w:r>
        <w:rPr>
          <w:rFonts w:ascii="Calibri" w:hAnsi="Calibri"/>
          <w:sz w:val="22"/>
          <w:szCs w:val="22"/>
        </w:rPr>
        <w:t xml:space="preserve">n formalised, and all landowners were happy for their contact details to be shared </w:t>
      </w:r>
      <w:r>
        <w:rPr>
          <w:rFonts w:ascii="Calibri" w:hAnsi="Calibri"/>
          <w:color w:val="000000"/>
          <w:sz w:val="22"/>
          <w:szCs w:val="22"/>
        </w:rPr>
        <w:t>within the steering group for NPG business.</w:t>
      </w:r>
    </w:p>
    <w:p w:rsidR="002729E9" w:rsidRDefault="00E97873">
      <w:pPr>
        <w:pStyle w:val="Standard"/>
        <w:numPr>
          <w:ilvl w:val="0"/>
          <w:numId w:val="1"/>
        </w:numPr>
        <w:rPr>
          <w:rFonts w:hint="eastAsia"/>
        </w:rPr>
      </w:pPr>
      <w:r>
        <w:rPr>
          <w:rFonts w:ascii="Calibri" w:hAnsi="Calibri"/>
          <w:sz w:val="22"/>
          <w:szCs w:val="22"/>
        </w:rPr>
        <w:t xml:space="preserve">   The possibility of a playground near </w:t>
      </w:r>
      <w:proofErr w:type="spellStart"/>
      <w:r>
        <w:rPr>
          <w:rFonts w:ascii="Calibri" w:hAnsi="Calibri"/>
          <w:sz w:val="22"/>
          <w:szCs w:val="22"/>
        </w:rPr>
        <w:t>Forewood</w:t>
      </w:r>
      <w:proofErr w:type="spellEnd"/>
      <w:r>
        <w:rPr>
          <w:rFonts w:ascii="Calibri" w:hAnsi="Calibri"/>
          <w:sz w:val="22"/>
          <w:szCs w:val="22"/>
        </w:rPr>
        <w:t xml:space="preserve"> Rise as a community provision was discussed.</w:t>
      </w:r>
    </w:p>
    <w:p w:rsidR="002729E9" w:rsidRDefault="00E97873">
      <w:pPr>
        <w:pStyle w:val="Standard"/>
        <w:numPr>
          <w:ilvl w:val="0"/>
          <w:numId w:val="1"/>
        </w:numPr>
        <w:rPr>
          <w:rFonts w:hint="eastAsia"/>
        </w:rPr>
      </w:pPr>
      <w:r>
        <w:rPr>
          <w:rFonts w:ascii="Calibri" w:hAnsi="Calibri"/>
          <w:sz w:val="22"/>
          <w:szCs w:val="22"/>
        </w:rPr>
        <w:t xml:space="preserve">   Landowners were assured that no </w:t>
      </w:r>
      <w:r>
        <w:rPr>
          <w:rFonts w:ascii="Calibri" w:hAnsi="Calibri"/>
          <w:sz w:val="22"/>
          <w:szCs w:val="22"/>
        </w:rPr>
        <w:t xml:space="preserve">firm decisions had been made and they were fully updated on </w:t>
      </w:r>
      <w:r>
        <w:rPr>
          <w:rFonts w:ascii="Calibri" w:hAnsi="Calibri"/>
          <w:sz w:val="22"/>
          <w:szCs w:val="22"/>
        </w:rPr>
        <w:tab/>
        <w:t>progress so far.</w:t>
      </w: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No definitive site for the village hall had been forthcoming </w:t>
      </w:r>
      <w:proofErr w:type="gramStart"/>
      <w:r>
        <w:rPr>
          <w:rFonts w:ascii="Calibri" w:hAnsi="Calibri"/>
          <w:sz w:val="22"/>
          <w:szCs w:val="22"/>
        </w:rPr>
        <w:t xml:space="preserve">from the surveys, nor the number of </w:t>
      </w:r>
      <w:proofErr w:type="gramEnd"/>
      <w:r>
        <w:rPr>
          <w:rFonts w:ascii="Calibri" w:hAnsi="Calibri"/>
          <w:sz w:val="22"/>
          <w:szCs w:val="22"/>
        </w:rPr>
        <w:tab/>
        <w:t>units per site although preference had been given to several smaller sites rath</w:t>
      </w:r>
      <w:r>
        <w:rPr>
          <w:rFonts w:ascii="Calibri" w:hAnsi="Calibri"/>
          <w:sz w:val="22"/>
          <w:szCs w:val="22"/>
        </w:rPr>
        <w:t>er than one large one.</w:t>
      </w: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The Steering Group discussed how to present to residents the information on the preferred sites </w:t>
      </w:r>
      <w:r>
        <w:rPr>
          <w:rFonts w:ascii="Calibri" w:hAnsi="Calibri"/>
          <w:sz w:val="22"/>
          <w:szCs w:val="22"/>
        </w:rPr>
        <w:tab/>
        <w:t xml:space="preserve">and the various reports and it was agreed that there had been enough surveys and that a public </w:t>
      </w:r>
      <w:r>
        <w:rPr>
          <w:rFonts w:ascii="Calibri" w:hAnsi="Calibri"/>
          <w:sz w:val="22"/>
          <w:szCs w:val="22"/>
        </w:rPr>
        <w:tab/>
        <w:t>meeting/presentation would be preferabl</w:t>
      </w:r>
      <w:r>
        <w:rPr>
          <w:rFonts w:ascii="Calibri" w:hAnsi="Calibri"/>
          <w:sz w:val="22"/>
          <w:szCs w:val="22"/>
        </w:rPr>
        <w:t xml:space="preserve">e.  Several suggestions were put forward to be agreed at a </w:t>
      </w:r>
      <w:r>
        <w:rPr>
          <w:rFonts w:ascii="Calibri" w:hAnsi="Calibri"/>
          <w:sz w:val="22"/>
          <w:szCs w:val="22"/>
        </w:rPr>
        <w:tab/>
        <w:t>future meeting.</w:t>
      </w: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4.3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  <w:sz w:val="22"/>
          <w:szCs w:val="22"/>
        </w:rPr>
        <w:t>Street Champions</w:t>
      </w: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Diane </w:t>
      </w:r>
      <w:proofErr w:type="spellStart"/>
      <w:r>
        <w:rPr>
          <w:rFonts w:ascii="Calibri" w:hAnsi="Calibri"/>
          <w:sz w:val="22"/>
          <w:szCs w:val="22"/>
        </w:rPr>
        <w:t>Stainsby</w:t>
      </w:r>
      <w:proofErr w:type="spellEnd"/>
      <w:r>
        <w:rPr>
          <w:rFonts w:ascii="Calibri" w:hAnsi="Calibri"/>
          <w:sz w:val="22"/>
          <w:szCs w:val="22"/>
        </w:rPr>
        <w:t xml:space="preserve"> reported that no meeting had been held recently.  The meeting agreed that in order </w:t>
      </w:r>
      <w:r>
        <w:rPr>
          <w:rFonts w:ascii="Calibri" w:hAnsi="Calibri"/>
          <w:sz w:val="22"/>
          <w:szCs w:val="22"/>
        </w:rPr>
        <w:tab/>
        <w:t xml:space="preserve">to ensure residents had up to date information and the </w:t>
      </w:r>
      <w:r>
        <w:rPr>
          <w:rFonts w:ascii="Calibri" w:hAnsi="Calibri"/>
          <w:sz w:val="22"/>
          <w:szCs w:val="22"/>
        </w:rPr>
        <w:t xml:space="preserve">opportunity to put forward their comments, </w:t>
      </w:r>
      <w:r>
        <w:rPr>
          <w:rFonts w:ascii="Calibri" w:hAnsi="Calibri"/>
          <w:sz w:val="22"/>
          <w:szCs w:val="22"/>
        </w:rPr>
        <w:tab/>
        <w:t xml:space="preserve">cards would be delivered by Street Champions to all households giving information about the </w:t>
      </w:r>
      <w:r>
        <w:rPr>
          <w:rFonts w:ascii="Calibri" w:hAnsi="Calibri"/>
          <w:sz w:val="22"/>
          <w:szCs w:val="22"/>
        </w:rPr>
        <w:tab/>
        <w:t>exhibitions/presentations and the upcoming 6-week consultancy.</w:t>
      </w: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4.4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  <w:sz w:val="22"/>
          <w:szCs w:val="22"/>
        </w:rPr>
        <w:t>Communication Task Group</w:t>
      </w: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was organising a m</w:t>
      </w:r>
      <w:r>
        <w:rPr>
          <w:rFonts w:ascii="Calibri" w:hAnsi="Calibri"/>
          <w:sz w:val="22"/>
          <w:szCs w:val="22"/>
        </w:rPr>
        <w:t>eeting of this Task Group.</w:t>
      </w: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4.5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  <w:sz w:val="22"/>
          <w:szCs w:val="22"/>
        </w:rPr>
        <w:t>Research/Heritage Task Group</w:t>
      </w: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Sonia Plato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reported that the work of this Task Group was almost complete.  Casper Johnson, </w:t>
      </w:r>
      <w:r>
        <w:rPr>
          <w:rFonts w:ascii="Calibri" w:hAnsi="Calibri"/>
          <w:sz w:val="22"/>
          <w:szCs w:val="22"/>
        </w:rPr>
        <w:tab/>
        <w:t xml:space="preserve">County Archaeologist, had submitted a very good overview.  A good response had been </w:t>
      </w:r>
      <w:r>
        <w:rPr>
          <w:rFonts w:ascii="Calibri" w:hAnsi="Calibri"/>
          <w:sz w:val="22"/>
          <w:szCs w:val="22"/>
        </w:rPr>
        <w:tab/>
        <w:t>received from the</w:t>
      </w:r>
      <w:r>
        <w:rPr>
          <w:rFonts w:ascii="Calibri" w:hAnsi="Calibri"/>
          <w:sz w:val="22"/>
          <w:szCs w:val="22"/>
        </w:rPr>
        <w:t xml:space="preserve"> Park Lane Group to the application for a grant of £500 towards the cost of </w:t>
      </w:r>
      <w:r>
        <w:rPr>
          <w:rFonts w:ascii="Calibri" w:hAnsi="Calibri"/>
          <w:sz w:val="22"/>
          <w:szCs w:val="22"/>
        </w:rPr>
        <w:tab/>
        <w:t xml:space="preserve">producing a booklet on the gunpowder trail. The overall cost would be about £750 which would </w:t>
      </w:r>
      <w:r>
        <w:rPr>
          <w:rFonts w:ascii="Calibri" w:hAnsi="Calibri"/>
          <w:sz w:val="22"/>
          <w:szCs w:val="22"/>
        </w:rPr>
        <w:tab/>
        <w:t xml:space="preserve">include the cost of the archaeology report.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will enquire as to </w:t>
      </w:r>
      <w:r>
        <w:rPr>
          <w:rFonts w:ascii="Calibri" w:hAnsi="Calibri"/>
          <w:color w:val="000000"/>
          <w:sz w:val="22"/>
          <w:szCs w:val="22"/>
        </w:rPr>
        <w:t>when the revis</w:t>
      </w:r>
      <w:r>
        <w:rPr>
          <w:rFonts w:ascii="Calibri" w:hAnsi="Calibri"/>
          <w:color w:val="000000"/>
          <w:sz w:val="22"/>
          <w:szCs w:val="22"/>
        </w:rPr>
        <w:t xml:space="preserve">ed Heritage and </w:t>
      </w:r>
      <w:r>
        <w:rPr>
          <w:rFonts w:ascii="Calibri" w:hAnsi="Calibri"/>
          <w:color w:val="000000"/>
          <w:sz w:val="22"/>
          <w:szCs w:val="22"/>
        </w:rPr>
        <w:tab/>
        <w:t>Character Assessment by AECOM would be received.</w:t>
      </w:r>
      <w:r>
        <w:rPr>
          <w:rFonts w:ascii="Calibri" w:hAnsi="Calibri"/>
          <w:sz w:val="22"/>
          <w:szCs w:val="22"/>
        </w:rPr>
        <w:t xml:space="preserve">  Once finalised </w:t>
      </w:r>
      <w:proofErr w:type="gramStart"/>
      <w:r>
        <w:rPr>
          <w:rFonts w:ascii="Calibri" w:hAnsi="Calibri"/>
          <w:sz w:val="22"/>
          <w:szCs w:val="22"/>
        </w:rPr>
        <w:t>by  AECOM</w:t>
      </w:r>
      <w:proofErr w:type="gramEnd"/>
      <w:r>
        <w:rPr>
          <w:rFonts w:ascii="Calibri" w:hAnsi="Calibri"/>
          <w:sz w:val="22"/>
          <w:szCs w:val="22"/>
        </w:rPr>
        <w:t xml:space="preserve"> the character </w:t>
      </w:r>
      <w:r>
        <w:rPr>
          <w:rFonts w:ascii="Calibri" w:hAnsi="Calibri"/>
          <w:sz w:val="22"/>
          <w:szCs w:val="22"/>
        </w:rPr>
        <w:tab/>
        <w:t>assessment will be added to the website.</w:t>
      </w: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4.6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  <w:sz w:val="22"/>
          <w:szCs w:val="22"/>
        </w:rPr>
        <w:t>Environment Task Group</w:t>
      </w: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>Sonia Plato reported that this Group had completed the 4</w:t>
      </w:r>
      <w:r>
        <w:rPr>
          <w:rFonts w:ascii="Calibri" w:hAnsi="Calibri"/>
          <w:sz w:val="22"/>
          <w:szCs w:val="22"/>
          <w:vertAlign w:val="superscript"/>
        </w:rPr>
        <w:t>th</w:t>
      </w:r>
      <w:r>
        <w:rPr>
          <w:rFonts w:ascii="Calibri" w:hAnsi="Calibri"/>
          <w:sz w:val="22"/>
          <w:szCs w:val="22"/>
        </w:rPr>
        <w:t xml:space="preserve"> draft and would be wo</w:t>
      </w:r>
      <w:r>
        <w:rPr>
          <w:rFonts w:ascii="Calibri" w:hAnsi="Calibri"/>
          <w:sz w:val="22"/>
          <w:szCs w:val="22"/>
        </w:rPr>
        <w:t>rking on the 5</w:t>
      </w:r>
      <w:r>
        <w:rPr>
          <w:rFonts w:ascii="Calibri" w:hAnsi="Calibri"/>
          <w:sz w:val="22"/>
          <w:szCs w:val="22"/>
          <w:vertAlign w:val="superscript"/>
        </w:rPr>
        <w:t>th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ab/>
        <w:t xml:space="preserve">on Wednesday of this week, and that updated information was awaited on flooding and bees. She </w:t>
      </w:r>
      <w:r>
        <w:rPr>
          <w:rFonts w:ascii="Calibri" w:hAnsi="Calibri"/>
          <w:sz w:val="22"/>
          <w:szCs w:val="22"/>
        </w:rPr>
        <w:tab/>
        <w:t xml:space="preserve">outlined the anticipated numerous and very detailed sections in the report which would include a </w:t>
      </w:r>
      <w:r>
        <w:rPr>
          <w:rFonts w:ascii="Calibri" w:hAnsi="Calibri"/>
          <w:sz w:val="22"/>
          <w:szCs w:val="22"/>
        </w:rPr>
        <w:tab/>
        <w:t>conclusion by Father Michael.  It was reporte</w:t>
      </w:r>
      <w:r>
        <w:rPr>
          <w:rFonts w:ascii="Calibri" w:hAnsi="Calibri"/>
          <w:sz w:val="22"/>
          <w:szCs w:val="22"/>
        </w:rPr>
        <w:t xml:space="preserve">d that PCSO Daryl </w:t>
      </w:r>
      <w:proofErr w:type="spellStart"/>
      <w:r>
        <w:rPr>
          <w:rFonts w:ascii="Calibri" w:hAnsi="Calibri"/>
          <w:sz w:val="22"/>
          <w:szCs w:val="22"/>
        </w:rPr>
        <w:t>Holter</w:t>
      </w:r>
      <w:proofErr w:type="spellEnd"/>
      <w:r>
        <w:rPr>
          <w:rFonts w:ascii="Calibri" w:hAnsi="Calibri"/>
          <w:sz w:val="22"/>
          <w:szCs w:val="22"/>
        </w:rPr>
        <w:t xml:space="preserve"> was chasing up the Traffic </w:t>
      </w:r>
      <w:r>
        <w:rPr>
          <w:rFonts w:ascii="Calibri" w:hAnsi="Calibri"/>
          <w:sz w:val="22"/>
          <w:szCs w:val="22"/>
        </w:rPr>
        <w:tab/>
        <w:t>Sergeant concerning the census and Will Kemp and Willy Wilson will help with this.</w:t>
      </w:r>
    </w:p>
    <w:p w:rsidR="002729E9" w:rsidRDefault="002729E9">
      <w:pPr>
        <w:pStyle w:val="Standard"/>
        <w:rPr>
          <w:rFonts w:ascii="Calibri" w:hAnsi="Calibri"/>
          <w:b/>
          <w:bCs/>
        </w:rPr>
      </w:pP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5.</w:t>
      </w:r>
      <w:r>
        <w:rPr>
          <w:rFonts w:ascii="Calibri" w:hAnsi="Calibri"/>
          <w:b/>
          <w:bCs/>
        </w:rPr>
        <w:tab/>
        <w:t>Documentation for Draft Plan</w:t>
      </w:r>
      <w:r>
        <w:rPr>
          <w:rFonts w:ascii="Calibri" w:hAnsi="Calibri"/>
          <w:b/>
          <w:bCs/>
        </w:rPr>
        <w:tab/>
      </w: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sz w:val="22"/>
          <w:szCs w:val="22"/>
        </w:rPr>
        <w:t>This item was deferred for a separate meeting.</w:t>
      </w:r>
    </w:p>
    <w:p w:rsidR="002729E9" w:rsidRDefault="002729E9">
      <w:pPr>
        <w:pStyle w:val="Standard"/>
        <w:rPr>
          <w:rFonts w:ascii="Calibri" w:hAnsi="Calibri"/>
          <w:b/>
          <w:bCs/>
        </w:rPr>
      </w:pP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6.</w:t>
      </w:r>
      <w:r>
        <w:rPr>
          <w:rFonts w:ascii="Calibri" w:hAnsi="Calibri"/>
          <w:b/>
          <w:bCs/>
        </w:rPr>
        <w:tab/>
        <w:t>Risk Assessment</w:t>
      </w:r>
    </w:p>
    <w:p w:rsidR="002729E9" w:rsidRDefault="00E97873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stated th</w:t>
      </w:r>
      <w:r>
        <w:rPr>
          <w:rFonts w:ascii="Calibri" w:hAnsi="Calibri"/>
          <w:sz w:val="22"/>
          <w:szCs w:val="22"/>
        </w:rPr>
        <w:t xml:space="preserve">at the main risk was slippage in the timescale but Rother District Council was also </w:t>
      </w:r>
      <w:r>
        <w:rPr>
          <w:rFonts w:ascii="Calibri" w:hAnsi="Calibri"/>
          <w:sz w:val="22"/>
          <w:szCs w:val="22"/>
        </w:rPr>
        <w:tab/>
        <w:t>experiencing this.</w:t>
      </w:r>
    </w:p>
    <w:p w:rsidR="002729E9" w:rsidRDefault="002729E9">
      <w:pPr>
        <w:pStyle w:val="Standard"/>
        <w:rPr>
          <w:rFonts w:ascii="Calibri" w:hAnsi="Calibri"/>
          <w:sz w:val="22"/>
          <w:szCs w:val="22"/>
        </w:rPr>
      </w:pP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7.</w:t>
      </w:r>
      <w:r>
        <w:rPr>
          <w:rFonts w:ascii="Calibri" w:hAnsi="Calibri"/>
          <w:b/>
          <w:bCs/>
        </w:rPr>
        <w:tab/>
        <w:t>Dates for Next Meeting</w:t>
      </w: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  <w:sz w:val="22"/>
          <w:szCs w:val="22"/>
        </w:rPr>
        <w:t>Steering Group –</w:t>
      </w:r>
      <w:r>
        <w:rPr>
          <w:rFonts w:ascii="Calibri" w:hAnsi="Calibri"/>
          <w:sz w:val="22"/>
          <w:szCs w:val="22"/>
        </w:rPr>
        <w:t xml:space="preserve"> Monday 2 October 2017 in the Village Hall at 7.30pm</w:t>
      </w: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Neighbourhood Plan Group</w:t>
      </w:r>
      <w:r>
        <w:rPr>
          <w:rFonts w:ascii="Calibri" w:hAnsi="Calibri"/>
          <w:sz w:val="22"/>
          <w:szCs w:val="22"/>
        </w:rPr>
        <w:t xml:space="preserve"> – To be confirmed – Exhibitions </w:t>
      </w:r>
      <w:r>
        <w:rPr>
          <w:rFonts w:ascii="Calibri" w:hAnsi="Calibri"/>
          <w:color w:val="000000"/>
          <w:sz w:val="22"/>
          <w:szCs w:val="22"/>
        </w:rPr>
        <w:t>planned early/mid October.</w:t>
      </w:r>
    </w:p>
    <w:p w:rsidR="002729E9" w:rsidRDefault="002729E9">
      <w:pPr>
        <w:pStyle w:val="Standard"/>
        <w:rPr>
          <w:rFonts w:ascii="Calibri" w:hAnsi="Calibri"/>
          <w:b/>
          <w:bCs/>
          <w:sz w:val="22"/>
          <w:szCs w:val="22"/>
        </w:rPr>
      </w:pPr>
    </w:p>
    <w:p w:rsidR="002729E9" w:rsidRDefault="00E97873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>Meeting closed at 9.20pm.</w:t>
      </w:r>
    </w:p>
    <w:sectPr w:rsidR="002729E9" w:rsidSect="002729E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873" w:rsidRDefault="00E97873" w:rsidP="002729E9">
      <w:r>
        <w:separator/>
      </w:r>
    </w:p>
  </w:endnote>
  <w:endnote w:type="continuationSeparator" w:id="0">
    <w:p w:rsidR="00E97873" w:rsidRDefault="00E97873" w:rsidP="00272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charset w:val="02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873" w:rsidRDefault="00E97873" w:rsidP="002729E9">
      <w:r w:rsidRPr="002729E9">
        <w:rPr>
          <w:color w:val="000000"/>
        </w:rPr>
        <w:separator/>
      </w:r>
    </w:p>
  </w:footnote>
  <w:footnote w:type="continuationSeparator" w:id="0">
    <w:p w:rsidR="00E97873" w:rsidRDefault="00E97873" w:rsidP="002729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9100A"/>
    <w:multiLevelType w:val="multilevel"/>
    <w:tmpl w:val="F2100F62"/>
    <w:lvl w:ilvl="0">
      <w:numFmt w:val="bullet"/>
      <w:lvlText w:val="•"/>
      <w:lvlJc w:val="left"/>
      <w:pPr>
        <w:ind w:left="72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72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72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72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72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72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72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72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720" w:firstLine="0"/>
      </w:pPr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729E9"/>
    <w:rsid w:val="002729E9"/>
    <w:rsid w:val="00361013"/>
    <w:rsid w:val="00E9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3"/>
        <w:sz w:val="24"/>
        <w:szCs w:val="24"/>
        <w:lang w:val="en-GB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729E9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2729E9"/>
    <w:pPr>
      <w:suppressAutoHyphens/>
    </w:pPr>
  </w:style>
  <w:style w:type="paragraph" w:customStyle="1" w:styleId="Heading">
    <w:name w:val="Heading"/>
    <w:basedOn w:val="Standard"/>
    <w:next w:val="Textbody"/>
    <w:rsid w:val="002729E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2729E9"/>
    <w:pPr>
      <w:spacing w:after="140" w:line="288" w:lineRule="auto"/>
    </w:pPr>
  </w:style>
  <w:style w:type="paragraph" w:styleId="List">
    <w:name w:val="List"/>
    <w:basedOn w:val="Textbody"/>
    <w:rsid w:val="002729E9"/>
  </w:style>
  <w:style w:type="paragraph" w:styleId="Caption">
    <w:name w:val="caption"/>
    <w:basedOn w:val="Standard"/>
    <w:rsid w:val="002729E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729E9"/>
    <w:pPr>
      <w:suppressLineNumbers/>
    </w:pPr>
  </w:style>
  <w:style w:type="paragraph" w:styleId="Header">
    <w:name w:val="header"/>
    <w:basedOn w:val="Standard"/>
    <w:rsid w:val="002729E9"/>
    <w:pPr>
      <w:suppressLineNumbers/>
      <w:tabs>
        <w:tab w:val="center" w:pos="4819"/>
        <w:tab w:val="right" w:pos="9638"/>
      </w:tabs>
    </w:pPr>
  </w:style>
  <w:style w:type="character" w:customStyle="1" w:styleId="BulletSymbols">
    <w:name w:val="Bullet Symbols"/>
    <w:rsid w:val="002729E9"/>
    <w:rPr>
      <w:rFonts w:ascii="OpenSymbol" w:eastAsia="OpenSymbol" w:hAnsi="OpenSymbol" w:cs="Open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../../AppData/Local/Temp/Draft%20NP%20Steering%20Group%20Agenda%204th%20Sept%202017%20-%20rd.docx.odt/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1085</Words>
  <Characters>6185</Characters>
  <Application>Microsoft Office Word</Application>
  <DocSecurity>0</DocSecurity>
  <Lines>51</Lines>
  <Paragraphs>14</Paragraphs>
  <ScaleCrop>false</ScaleCrop>
  <Company>Grizli777</Company>
  <LinksUpToDate>false</LinksUpToDate>
  <CharactersWithSpaces>7256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1</cp:revision>
  <dcterms:created xsi:type="dcterms:W3CDTF">2017-09-06T11:19:00Z</dcterms:created>
  <dcterms:modified xsi:type="dcterms:W3CDTF">2017-09-18T11:22:00Z</dcterms:modified>
</cp:coreProperties>
</file>