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E3F" w:rsidRDefault="00B11AFB">
      <w:pPr>
        <w:spacing w:line="240" w:lineRule="auto"/>
        <w:jc w:val="center"/>
        <w:rPr>
          <w:b/>
          <w:sz w:val="32"/>
          <w:szCs w:val="32"/>
        </w:rPr>
      </w:pPr>
      <w:r>
        <w:rPr>
          <w:b/>
          <w:sz w:val="32"/>
          <w:szCs w:val="32"/>
        </w:rPr>
        <w:t>Crowhurst Neighbourhood Plan Steering Group</w:t>
      </w:r>
    </w:p>
    <w:p w:rsidR="00291E3F" w:rsidRDefault="00B11AFB">
      <w:pPr>
        <w:spacing w:after="0" w:line="240" w:lineRule="auto"/>
        <w:jc w:val="center"/>
      </w:pPr>
      <w:r>
        <w:rPr>
          <w:b/>
          <w:sz w:val="28"/>
          <w:szCs w:val="28"/>
        </w:rPr>
        <w:t>Notes of Meeting held</w:t>
      </w:r>
      <w:r>
        <w:rPr>
          <w:b/>
          <w:sz w:val="32"/>
          <w:szCs w:val="32"/>
        </w:rPr>
        <w:t xml:space="preserve"> </w:t>
      </w:r>
      <w:r>
        <w:rPr>
          <w:b/>
          <w:sz w:val="28"/>
          <w:szCs w:val="28"/>
        </w:rPr>
        <w:t>on Monday 5 February 2018 at 7.30pm</w:t>
      </w:r>
      <w:r>
        <w:rPr>
          <w:b/>
          <w:sz w:val="32"/>
          <w:szCs w:val="32"/>
        </w:rPr>
        <w:t xml:space="preserve"> </w:t>
      </w:r>
      <w:r>
        <w:rPr>
          <w:b/>
          <w:sz w:val="28"/>
          <w:szCs w:val="28"/>
        </w:rPr>
        <w:t xml:space="preserve"> </w:t>
      </w:r>
    </w:p>
    <w:p w:rsidR="00291E3F" w:rsidRDefault="00B11AFB">
      <w:pPr>
        <w:spacing w:after="0" w:line="240" w:lineRule="auto"/>
        <w:jc w:val="center"/>
        <w:rPr>
          <w:b/>
          <w:sz w:val="32"/>
          <w:szCs w:val="32"/>
        </w:rPr>
      </w:pPr>
      <w:proofErr w:type="gramStart"/>
      <w:r>
        <w:rPr>
          <w:b/>
          <w:sz w:val="28"/>
          <w:szCs w:val="28"/>
        </w:rPr>
        <w:t>in</w:t>
      </w:r>
      <w:proofErr w:type="gramEnd"/>
      <w:r>
        <w:rPr>
          <w:b/>
          <w:sz w:val="28"/>
          <w:szCs w:val="28"/>
        </w:rPr>
        <w:t xml:space="preserve"> Crowhurst Village Hall </w:t>
      </w:r>
    </w:p>
    <w:p w:rsidR="00291E3F" w:rsidRDefault="00291E3F">
      <w:pPr>
        <w:spacing w:line="240" w:lineRule="auto"/>
        <w:rPr>
          <w:sz w:val="24"/>
          <w:szCs w:val="24"/>
        </w:rPr>
      </w:pPr>
    </w:p>
    <w:p w:rsidR="00291E3F" w:rsidRDefault="00B11AFB">
      <w:pPr>
        <w:spacing w:after="0" w:line="240" w:lineRule="auto"/>
        <w:ind w:left="1440" w:hanging="1440"/>
      </w:pPr>
      <w:r>
        <w:rPr>
          <w:b/>
          <w:sz w:val="24"/>
          <w:szCs w:val="24"/>
        </w:rPr>
        <w:t>Present:</w:t>
      </w:r>
      <w:r>
        <w:rPr>
          <w:sz w:val="24"/>
          <w:szCs w:val="24"/>
        </w:rPr>
        <w:t xml:space="preserve">   </w:t>
      </w:r>
      <w:r>
        <w:t xml:space="preserve">  </w:t>
      </w:r>
      <w:r>
        <w:tab/>
      </w:r>
      <w:proofErr w:type="spellStart"/>
      <w:r>
        <w:t>Ros</w:t>
      </w:r>
      <w:proofErr w:type="spellEnd"/>
      <w:r>
        <w:t xml:space="preserve"> Day (Chair), Tracy </w:t>
      </w:r>
      <w:proofErr w:type="spellStart"/>
      <w:r>
        <w:t>Hoad</w:t>
      </w:r>
      <w:proofErr w:type="spellEnd"/>
      <w:r>
        <w:t xml:space="preserve">, Sonia Plato, </w:t>
      </w:r>
      <w:r>
        <w:rPr>
          <w:sz w:val="24"/>
          <w:szCs w:val="24"/>
        </w:rPr>
        <w:t xml:space="preserve">Diane </w:t>
      </w:r>
      <w:proofErr w:type="spellStart"/>
      <w:r>
        <w:rPr>
          <w:sz w:val="24"/>
          <w:szCs w:val="24"/>
        </w:rPr>
        <w:t>Stainsby</w:t>
      </w:r>
      <w:proofErr w:type="spellEnd"/>
      <w:r>
        <w:rPr>
          <w:sz w:val="24"/>
          <w:szCs w:val="24"/>
        </w:rPr>
        <w:t>,</w:t>
      </w:r>
      <w:r>
        <w:t xml:space="preserve"> Martin White</w:t>
      </w:r>
      <w:proofErr w:type="gramStart"/>
      <w:r>
        <w:t>,,</w:t>
      </w:r>
      <w:proofErr w:type="gramEnd"/>
      <w:r>
        <w:t xml:space="preserve"> Pat Buckle</w:t>
      </w:r>
    </w:p>
    <w:p w:rsidR="00291E3F" w:rsidRDefault="00291E3F">
      <w:pPr>
        <w:spacing w:after="0" w:line="240" w:lineRule="auto"/>
        <w:rPr>
          <w:b/>
        </w:rPr>
      </w:pPr>
    </w:p>
    <w:p w:rsidR="00291E3F" w:rsidRDefault="00B11AFB">
      <w:pPr>
        <w:spacing w:after="0" w:line="240" w:lineRule="auto"/>
      </w:pPr>
      <w:r>
        <w:rPr>
          <w:b/>
          <w:sz w:val="24"/>
          <w:szCs w:val="24"/>
        </w:rPr>
        <w:t>Apologies:</w:t>
      </w:r>
      <w:r>
        <w:rPr>
          <w:sz w:val="24"/>
          <w:szCs w:val="24"/>
        </w:rPr>
        <w:t xml:space="preserve">       Gareth Bright, Chris Davidson, Dave </w:t>
      </w:r>
      <w:proofErr w:type="spellStart"/>
      <w:r>
        <w:rPr>
          <w:sz w:val="24"/>
          <w:szCs w:val="24"/>
        </w:rPr>
        <w:t>Howley</w:t>
      </w:r>
      <w:proofErr w:type="spellEnd"/>
      <w:r>
        <w:rPr>
          <w:sz w:val="24"/>
          <w:szCs w:val="24"/>
        </w:rPr>
        <w:t xml:space="preserve">, Nicola </w:t>
      </w:r>
      <w:proofErr w:type="spellStart"/>
      <w:r>
        <w:rPr>
          <w:sz w:val="24"/>
          <w:szCs w:val="24"/>
        </w:rPr>
        <w:t>Stell</w:t>
      </w:r>
      <w:proofErr w:type="spellEnd"/>
      <w:r>
        <w:rPr>
          <w:sz w:val="24"/>
          <w:szCs w:val="24"/>
        </w:rPr>
        <w:t xml:space="preserve">, </w:t>
      </w:r>
      <w:r>
        <w:t>Ann Wilson</w:t>
      </w:r>
      <w:proofErr w:type="gramStart"/>
      <w:r>
        <w:t>,  Willy</w:t>
      </w:r>
      <w:proofErr w:type="gramEnd"/>
      <w:r>
        <w:t xml:space="preserve"> </w:t>
      </w:r>
      <w:r>
        <w:tab/>
      </w:r>
      <w:r>
        <w:tab/>
        <w:t>Wilson</w:t>
      </w:r>
    </w:p>
    <w:p w:rsidR="00291E3F" w:rsidRDefault="00291E3F">
      <w:pPr>
        <w:spacing w:after="0" w:line="240" w:lineRule="auto"/>
      </w:pPr>
    </w:p>
    <w:p w:rsidR="00291E3F" w:rsidRDefault="00B11AFB">
      <w:pPr>
        <w:spacing w:after="0" w:line="240" w:lineRule="auto"/>
      </w:pPr>
      <w:r>
        <w:rPr>
          <w:b/>
          <w:bCs/>
          <w:sz w:val="24"/>
          <w:szCs w:val="24"/>
        </w:rPr>
        <w:t xml:space="preserve">In Attendance:   </w:t>
      </w:r>
      <w:r>
        <w:rPr>
          <w:sz w:val="24"/>
          <w:szCs w:val="24"/>
        </w:rPr>
        <w:t xml:space="preserve"> 1</w:t>
      </w:r>
      <w:r>
        <w:t xml:space="preserve"> </w:t>
      </w:r>
      <w:r>
        <w:t>Member of the Public</w:t>
      </w:r>
    </w:p>
    <w:p w:rsidR="00291E3F" w:rsidRDefault="00291E3F">
      <w:pPr>
        <w:spacing w:after="0" w:line="240" w:lineRule="auto"/>
      </w:pPr>
    </w:p>
    <w:p w:rsidR="00291E3F" w:rsidRDefault="00B11AFB">
      <w:pPr>
        <w:spacing w:after="0" w:line="240" w:lineRule="auto"/>
      </w:pPr>
      <w:proofErr w:type="spellStart"/>
      <w:r>
        <w:t>Ros</w:t>
      </w:r>
      <w:proofErr w:type="spellEnd"/>
      <w:r>
        <w:t xml:space="preserve"> Day opened the meeting and thanked everyone for attending.  </w:t>
      </w:r>
    </w:p>
    <w:p w:rsidR="00291E3F" w:rsidRDefault="00291E3F">
      <w:pPr>
        <w:spacing w:after="0" w:line="240" w:lineRule="auto"/>
      </w:pPr>
    </w:p>
    <w:p w:rsidR="00291E3F" w:rsidRDefault="00B11AFB">
      <w:pPr>
        <w:pStyle w:val="Body"/>
      </w:pPr>
      <w:r>
        <w:t>1.</w:t>
      </w:r>
      <w:r>
        <w:rPr>
          <w:b/>
        </w:rPr>
        <w:tab/>
      </w:r>
      <w:r>
        <w:rPr>
          <w:b/>
          <w:sz w:val="24"/>
          <w:szCs w:val="24"/>
        </w:rPr>
        <w:t>Declarations of Interests</w:t>
      </w:r>
    </w:p>
    <w:p w:rsidR="00291E3F" w:rsidRDefault="00B11AFB">
      <w:pPr>
        <w:pStyle w:val="Body"/>
      </w:pPr>
      <w:r>
        <w:t>1.1`</w:t>
      </w:r>
      <w:r>
        <w:tab/>
        <w:t>All present declared</w:t>
      </w:r>
      <w:r>
        <w:t xml:space="preserve"> an interest as residents of </w:t>
      </w:r>
      <w:proofErr w:type="gramStart"/>
      <w:r>
        <w:t>Crowhurst .</w:t>
      </w:r>
      <w:proofErr w:type="gramEnd"/>
      <w:r>
        <w:t xml:space="preserve"> </w:t>
      </w:r>
    </w:p>
    <w:p w:rsidR="00291E3F" w:rsidRDefault="00B11AFB">
      <w:pPr>
        <w:pStyle w:val="Body"/>
      </w:pPr>
      <w:r>
        <w:t>1.2</w:t>
      </w:r>
      <w:r>
        <w:tab/>
        <w:t xml:space="preserve">Item </w:t>
      </w:r>
      <w:proofErr w:type="gramStart"/>
      <w:r>
        <w:t>3.2  Land</w:t>
      </w:r>
      <w:proofErr w:type="gramEnd"/>
      <w:r>
        <w:t xml:space="preserve"> Use Task Group - Martin White declared a personal interest as the owner of </w:t>
      </w:r>
      <w:r>
        <w:tab/>
        <w:t>Church Paddock, Crowhurst.</w:t>
      </w:r>
    </w:p>
    <w:p w:rsidR="00291E3F" w:rsidRDefault="00291E3F">
      <w:pPr>
        <w:spacing w:after="0" w:line="240" w:lineRule="auto"/>
      </w:pPr>
    </w:p>
    <w:p w:rsidR="00291E3F" w:rsidRDefault="00B11AFB">
      <w:pPr>
        <w:spacing w:after="0" w:line="240" w:lineRule="auto"/>
      </w:pPr>
      <w:r>
        <w:t>2.</w:t>
      </w:r>
      <w:r>
        <w:rPr>
          <w:sz w:val="24"/>
          <w:szCs w:val="24"/>
        </w:rPr>
        <w:tab/>
      </w:r>
      <w:r>
        <w:rPr>
          <w:b/>
          <w:sz w:val="24"/>
          <w:szCs w:val="24"/>
        </w:rPr>
        <w:t xml:space="preserve">Minutes of Previous Meeting </w:t>
      </w:r>
      <w:r>
        <w:t>held on 8 January 2018 – Approved.</w:t>
      </w:r>
    </w:p>
    <w:p w:rsidR="00291E3F" w:rsidRDefault="00B11AFB">
      <w:pPr>
        <w:spacing w:after="0" w:line="240" w:lineRule="auto"/>
      </w:pPr>
      <w:r>
        <w:t>2.2.</w:t>
      </w:r>
      <w:r>
        <w:rPr>
          <w:sz w:val="24"/>
          <w:szCs w:val="24"/>
        </w:rPr>
        <w:tab/>
      </w:r>
      <w:r>
        <w:rPr>
          <w:b/>
        </w:rPr>
        <w:t>Matters Arising</w:t>
      </w:r>
      <w:r>
        <w:t xml:space="preserve"> - No</w:t>
      </w:r>
      <w:r>
        <w:t>ne</w:t>
      </w:r>
      <w:r>
        <w:rPr>
          <w:b/>
        </w:rPr>
        <w:t xml:space="preserve"> </w:t>
      </w:r>
    </w:p>
    <w:p w:rsidR="00291E3F" w:rsidRDefault="00291E3F">
      <w:pPr>
        <w:spacing w:after="0" w:line="240" w:lineRule="auto"/>
        <w:ind w:left="720" w:hanging="720"/>
      </w:pPr>
    </w:p>
    <w:p w:rsidR="00291E3F" w:rsidRDefault="00B11AFB">
      <w:pPr>
        <w:spacing w:after="0" w:line="240" w:lineRule="auto"/>
        <w:ind w:left="720" w:hanging="720"/>
      </w:pPr>
      <w:r>
        <w:t>3.</w:t>
      </w:r>
      <w:r>
        <w:tab/>
      </w:r>
      <w:r>
        <w:rPr>
          <w:b/>
          <w:bCs/>
          <w:sz w:val="24"/>
          <w:szCs w:val="24"/>
        </w:rPr>
        <w:t>Task Groups</w:t>
      </w:r>
    </w:p>
    <w:p w:rsidR="00291E3F" w:rsidRDefault="00B11AFB">
      <w:pPr>
        <w:spacing w:after="0" w:line="240" w:lineRule="auto"/>
        <w:ind w:left="720" w:hanging="720"/>
      </w:pPr>
      <w:r>
        <w:t>3.1.</w:t>
      </w:r>
      <w:r>
        <w:tab/>
      </w:r>
      <w:r>
        <w:rPr>
          <w:b/>
          <w:bCs/>
        </w:rPr>
        <w:t>Finance</w:t>
      </w:r>
      <w:r>
        <w:t xml:space="preserve"> </w:t>
      </w:r>
      <w:proofErr w:type="gramStart"/>
      <w:r>
        <w:t>–  Members</w:t>
      </w:r>
      <w:proofErr w:type="gramEnd"/>
      <w:r>
        <w:t xml:space="preserve"> were asked to advise of any amounts to be included in the final grant request.  Likely items were printing of the final version of the plan and SEA, printing of exhibition invites, final fees for planning consult</w:t>
      </w:r>
      <w:r>
        <w:t>ant, exhibitions, design workshop, photocopying of SEA and site assessments, refreshments (from Community Engagement budget).  A meeting would be arranged in the next couple of weeks to start the grant process.</w:t>
      </w:r>
    </w:p>
    <w:p w:rsidR="00291E3F" w:rsidRDefault="00B11AFB">
      <w:pPr>
        <w:spacing w:after="0" w:line="240" w:lineRule="auto"/>
        <w:ind w:left="720" w:hanging="720"/>
      </w:pPr>
      <w:r>
        <w:t>3.2</w:t>
      </w:r>
      <w:r>
        <w:tab/>
      </w:r>
      <w:r>
        <w:rPr>
          <w:b/>
          <w:bCs/>
        </w:rPr>
        <w:t xml:space="preserve">Land Use </w:t>
      </w:r>
    </w:p>
    <w:p w:rsidR="00291E3F" w:rsidRDefault="00B11AFB">
      <w:pPr>
        <w:spacing w:after="0" w:line="240" w:lineRule="auto"/>
        <w:ind w:left="720" w:hanging="720"/>
      </w:pPr>
      <w:r>
        <w:tab/>
        <w:t xml:space="preserve">Martin White reported the </w:t>
      </w:r>
      <w:r>
        <w:t>group had met on 10 January and 2 February 2018.  He stated</w:t>
      </w:r>
      <w:r>
        <w:t xml:space="preserve"> he had received an email response from Network Rail informing him that it is still looking at the options and regulations, etc., concerning the suggested alternative access to the proposed site at</w:t>
      </w:r>
      <w:r>
        <w:t xml:space="preserve"> the station, and will keep us informed. Most of the meeting was discussing site configuration and size and design of dwellings.  LUTG felt it was important to have ideas of what we want in case approaches are made by developers although the Group agreed i</w:t>
      </w:r>
      <w:r>
        <w:t xml:space="preserve">t did not want to restrict design nor lead developers.  It was felt a workshop would be useful to </w:t>
      </w:r>
      <w:proofErr w:type="gramStart"/>
      <w:r>
        <w:t>find</w:t>
      </w:r>
      <w:proofErr w:type="gramEnd"/>
      <w:r>
        <w:t xml:space="preserve"> out what residents want, and don’t want, in terms of design and site configuration.  It was also agreed that this was not urgent and it could wait until </w:t>
      </w:r>
      <w:r>
        <w:t>after the consultation responses had been analysed.  Martin White also mentioned that the Memorandum of Understanding needs to be agreed with site owners.  Adam has already said he supports the draft NP.</w:t>
      </w:r>
    </w:p>
    <w:p w:rsidR="00291E3F" w:rsidRDefault="00B11AFB">
      <w:pPr>
        <w:spacing w:after="0" w:line="240" w:lineRule="auto"/>
        <w:ind w:left="720" w:hanging="720"/>
      </w:pPr>
      <w:r>
        <w:t>3.3.</w:t>
      </w:r>
      <w:r>
        <w:tab/>
      </w:r>
      <w:r>
        <w:rPr>
          <w:b/>
          <w:bCs/>
        </w:rPr>
        <w:t>Street Champions</w:t>
      </w:r>
    </w:p>
    <w:p w:rsidR="00291E3F" w:rsidRDefault="00B11AFB">
      <w:pPr>
        <w:spacing w:after="0" w:line="240" w:lineRule="auto"/>
        <w:ind w:left="720" w:hanging="720"/>
      </w:pPr>
      <w:r>
        <w:tab/>
        <w:t xml:space="preserve">The meeting agreed a really </w:t>
      </w:r>
      <w:r>
        <w:t>good turnout was vital for the referendum in order to achieve a definitive outcome.  Discussion ensued about whether to ask Street Champions to knock on doors to deliver information and speak to residents to encourage them to vote, but not to become involv</w:t>
      </w:r>
      <w:r>
        <w:t xml:space="preserve">ed in any discussion about the draft plan.  Diane </w:t>
      </w:r>
      <w:proofErr w:type="spellStart"/>
      <w:r>
        <w:t>Stainsby</w:t>
      </w:r>
      <w:proofErr w:type="spellEnd"/>
      <w:r>
        <w:t xml:space="preserve"> agreed to raise this with the Street Champions to see if they would be willing. Other suggestions were to offer a pick-up service to take any residents to the vote </w:t>
      </w:r>
      <w:proofErr w:type="gramStart"/>
      <w:r>
        <w:t>who</w:t>
      </w:r>
      <w:proofErr w:type="gramEnd"/>
      <w:r>
        <w:t xml:space="preserve"> could not otherwise get there</w:t>
      </w:r>
      <w:r>
        <w:t xml:space="preserve">, to ask </w:t>
      </w:r>
      <w:r>
        <w:lastRenderedPageBreak/>
        <w:t>the School to put information out on its email system prompting parents/carers to vote, add it to the website and to have posters around the village.</w:t>
      </w:r>
    </w:p>
    <w:p w:rsidR="00291E3F" w:rsidRDefault="00B11AFB">
      <w:pPr>
        <w:spacing w:after="0" w:line="240" w:lineRule="auto"/>
        <w:ind w:left="720" w:hanging="720"/>
      </w:pPr>
      <w:r>
        <w:t xml:space="preserve"> 3.4</w:t>
      </w:r>
      <w:r>
        <w:tab/>
      </w:r>
      <w:r>
        <w:rPr>
          <w:b/>
        </w:rPr>
        <w:t>Communications</w:t>
      </w:r>
      <w:r>
        <w:t xml:space="preserve"> – </w:t>
      </w:r>
      <w:proofErr w:type="spellStart"/>
      <w:r>
        <w:t>Ros</w:t>
      </w:r>
      <w:proofErr w:type="spellEnd"/>
      <w:r>
        <w:t xml:space="preserve"> Day reported that the Group was meeting next week and would be looking </w:t>
      </w:r>
      <w:r>
        <w:t xml:space="preserve">at the new General Data Protection Regulations and training to see if any changes need to be made to comply with them. A problem had been reported about emailing via the website, any further problems should be reported to </w:t>
      </w:r>
      <w:proofErr w:type="spellStart"/>
      <w:r>
        <w:t>Ros</w:t>
      </w:r>
      <w:proofErr w:type="spellEnd"/>
      <w:r>
        <w:t xml:space="preserve"> Day.</w:t>
      </w:r>
    </w:p>
    <w:p w:rsidR="00291E3F" w:rsidRDefault="00B11AFB">
      <w:pPr>
        <w:spacing w:after="0" w:line="240" w:lineRule="auto"/>
        <w:ind w:left="720" w:hanging="720"/>
      </w:pPr>
      <w:r>
        <w:t>3.5</w:t>
      </w:r>
      <w:r>
        <w:tab/>
      </w:r>
      <w:r>
        <w:rPr>
          <w:b/>
        </w:rPr>
        <w:t>Research/Heritage</w:t>
      </w:r>
      <w:r>
        <w:t xml:space="preserve"> – I</w:t>
      </w:r>
      <w:r>
        <w:t xml:space="preserve">n the absence of Dave </w:t>
      </w:r>
      <w:proofErr w:type="spellStart"/>
      <w:r>
        <w:t>Howley</w:t>
      </w:r>
      <w:proofErr w:type="spellEnd"/>
      <w:r>
        <w:t>, Sonia Plato reported that a volunteer archaeologist who had a wealth of knowledge about Roman remains, had made himself known at the Village Market and was keen to be involved.  Casper Johnson, ESCC County Archaeologist, had m</w:t>
      </w:r>
      <w:r>
        <w:t>oved to another post but was still willing to give a talk about the archaeology found on the marshes. The meeting was pleased to note that several people had bought a copy of the Gunpowder Trail booklet at the Village Market.</w:t>
      </w:r>
    </w:p>
    <w:p w:rsidR="00291E3F" w:rsidRDefault="00B11AFB">
      <w:pPr>
        <w:spacing w:after="0" w:line="240" w:lineRule="auto"/>
        <w:ind w:left="720" w:hanging="720"/>
      </w:pPr>
      <w:r>
        <w:t>3.6.</w:t>
      </w:r>
      <w:r>
        <w:tab/>
      </w:r>
      <w:r>
        <w:rPr>
          <w:b/>
        </w:rPr>
        <w:t>Environment</w:t>
      </w:r>
      <w:r>
        <w:t xml:space="preserve"> – Sonia Plato</w:t>
      </w:r>
      <w:r>
        <w:t xml:space="preserve"> reported that Dr John </w:t>
      </w:r>
      <w:proofErr w:type="spellStart"/>
      <w:r>
        <w:t>Feltwell</w:t>
      </w:r>
      <w:proofErr w:type="spellEnd"/>
      <w:r>
        <w:t xml:space="preserve">, </w:t>
      </w:r>
      <w:proofErr w:type="spellStart"/>
      <w:r>
        <w:t>Crowhurt</w:t>
      </w:r>
      <w:proofErr w:type="spellEnd"/>
      <w:r>
        <w:t xml:space="preserve"> &amp; </w:t>
      </w:r>
      <w:proofErr w:type="spellStart"/>
      <w:r>
        <w:t>Catsfield</w:t>
      </w:r>
      <w:proofErr w:type="spellEnd"/>
      <w:r>
        <w:t xml:space="preserve"> Tree Warden, had attended the exhibition and was keen to be involved in the Group. Cliff Dean, Ornithologist, who does bird walks at Rye </w:t>
      </w:r>
      <w:proofErr w:type="gramStart"/>
      <w:r>
        <w:t>Harbour</w:t>
      </w:r>
      <w:proofErr w:type="gramEnd"/>
      <w:r>
        <w:t xml:space="preserve"> has offered to do similar walks in Crowhurst.  His son, w</w:t>
      </w:r>
      <w:r>
        <w:t xml:space="preserve">ho studies fish, has found various species in the Crowhurst streams and Sonia Plato stated this was environmentally important.  She stressed the need to </w:t>
      </w:r>
      <w:proofErr w:type="gramStart"/>
      <w:r>
        <w:t>ensure  the</w:t>
      </w:r>
      <w:proofErr w:type="gramEnd"/>
      <w:r>
        <w:t xml:space="preserve"> streams were kept clear of pollution and debris to protect the fish. The Group had agreed i</w:t>
      </w:r>
      <w:r>
        <w:t xml:space="preserve">t was keen to be an action group, had already carried out a bramble cutting and had agreed to do other clear ups of the local environment.  Sarah </w:t>
      </w:r>
      <w:proofErr w:type="spellStart"/>
      <w:r>
        <w:t>Blackford</w:t>
      </w:r>
      <w:proofErr w:type="spellEnd"/>
      <w:r>
        <w:t xml:space="preserve"> had voiced concern to Sonia Plato about air pollution monitoring of the Link Road. This had been don</w:t>
      </w:r>
      <w:r>
        <w:t xml:space="preserve">e before the road opened but no information has been released about monitoring carried out since. Sarah </w:t>
      </w:r>
      <w:proofErr w:type="spellStart"/>
      <w:r>
        <w:t>Blackford</w:t>
      </w:r>
      <w:proofErr w:type="spellEnd"/>
      <w:r>
        <w:t xml:space="preserve"> was following this up, and was also keen to join the Group.</w:t>
      </w:r>
    </w:p>
    <w:p w:rsidR="00291E3F" w:rsidRDefault="00291E3F">
      <w:pPr>
        <w:spacing w:after="0" w:line="240" w:lineRule="auto"/>
        <w:ind w:left="720" w:hanging="720"/>
      </w:pPr>
    </w:p>
    <w:p w:rsidR="00291E3F" w:rsidRDefault="00B11AFB">
      <w:pPr>
        <w:spacing w:after="0" w:line="240" w:lineRule="auto"/>
        <w:ind w:left="720" w:hanging="720"/>
      </w:pPr>
      <w:r>
        <w:t>4.</w:t>
      </w:r>
      <w:r>
        <w:tab/>
      </w:r>
      <w:r>
        <w:rPr>
          <w:b/>
          <w:bCs/>
          <w:sz w:val="24"/>
          <w:szCs w:val="24"/>
        </w:rPr>
        <w:t>Feedback from Local NP Forum</w:t>
      </w:r>
    </w:p>
    <w:p w:rsidR="00291E3F" w:rsidRDefault="00B11AFB">
      <w:pPr>
        <w:spacing w:after="0" w:line="240" w:lineRule="auto"/>
        <w:ind w:left="720" w:hanging="720"/>
      </w:pPr>
      <w:r>
        <w:tab/>
      </w:r>
      <w:proofErr w:type="spellStart"/>
      <w:r>
        <w:t>Ros</w:t>
      </w:r>
      <w:proofErr w:type="spellEnd"/>
      <w:r>
        <w:t xml:space="preserve"> Day reported that there is a Government pape</w:t>
      </w:r>
      <w:r>
        <w:t xml:space="preserve">r about increasing housing numbers and Rother may have to increase its allocations.  Rother is keen to get </w:t>
      </w:r>
      <w:proofErr w:type="spellStart"/>
      <w:proofErr w:type="gramStart"/>
      <w:r>
        <w:t>it’s</w:t>
      </w:r>
      <w:proofErr w:type="spellEnd"/>
      <w:proofErr w:type="gramEnd"/>
      <w:r>
        <w:t xml:space="preserve"> site allocations completed - this includes NPs, as up-to-date plans have extra time before targets are increased. It is not enough to show site </w:t>
      </w:r>
      <w:r>
        <w:t xml:space="preserve">allocations, the houses have to be built as well. Rother has an issue where many of its </w:t>
      </w:r>
      <w:proofErr w:type="gramStart"/>
      <w:r>
        <w:t>site</w:t>
      </w:r>
      <w:proofErr w:type="gramEnd"/>
      <w:r>
        <w:t xml:space="preserve"> to be built on are slow to progress. Parishes doing NPs in Rother district are at differing stages with </w:t>
      </w:r>
      <w:proofErr w:type="spellStart"/>
      <w:r>
        <w:t>Sedlescombe</w:t>
      </w:r>
      <w:proofErr w:type="spellEnd"/>
      <w:r>
        <w:t xml:space="preserve"> having it’s referendum in March.  </w:t>
      </w:r>
      <w:proofErr w:type="spellStart"/>
      <w:r>
        <w:t>Wealdon</w:t>
      </w:r>
      <w:proofErr w:type="spellEnd"/>
      <w:r>
        <w:t xml:space="preserve"> DC is</w:t>
      </w:r>
      <w:r>
        <w:t xml:space="preserve"> trying to get its housing numbers decreased in view of the high level of nitrogen in Ashdown Forest and </w:t>
      </w:r>
      <w:proofErr w:type="spellStart"/>
      <w:r>
        <w:t>heathlands</w:t>
      </w:r>
      <w:proofErr w:type="spellEnd"/>
      <w:r>
        <w:t xml:space="preserve">, and are concerned about the increase in traffic new housing may bring in both </w:t>
      </w:r>
      <w:proofErr w:type="spellStart"/>
      <w:proofErr w:type="gramStart"/>
      <w:r>
        <w:t>it’s</w:t>
      </w:r>
      <w:proofErr w:type="spellEnd"/>
      <w:proofErr w:type="gramEnd"/>
      <w:r>
        <w:t xml:space="preserve"> district and surrounding districts.</w:t>
      </w:r>
    </w:p>
    <w:p w:rsidR="00291E3F" w:rsidRDefault="00B11AFB">
      <w:pPr>
        <w:spacing w:after="0" w:line="240" w:lineRule="auto"/>
        <w:ind w:left="720" w:hanging="720"/>
      </w:pPr>
      <w:r>
        <w:tab/>
        <w:t>The Forum was advis</w:t>
      </w:r>
      <w:r>
        <w:t>ed of the importance of booking an Examiner early to avoid any delays in availability. This was the responsibility of Rother DC and it was agreed to ensure it dealt with arranging an Examiner promptly.</w:t>
      </w:r>
    </w:p>
    <w:p w:rsidR="00291E3F" w:rsidRDefault="00291E3F">
      <w:pPr>
        <w:spacing w:after="0" w:line="240" w:lineRule="auto"/>
        <w:ind w:left="720" w:hanging="720"/>
        <w:rPr>
          <w:b/>
        </w:rPr>
      </w:pPr>
    </w:p>
    <w:p w:rsidR="00291E3F" w:rsidRDefault="00B11AFB">
      <w:pPr>
        <w:spacing w:after="0" w:line="240" w:lineRule="auto"/>
      </w:pPr>
      <w:r>
        <w:t>5.</w:t>
      </w:r>
      <w:r>
        <w:tab/>
      </w:r>
      <w:r>
        <w:rPr>
          <w:b/>
          <w:bCs/>
          <w:sz w:val="24"/>
          <w:szCs w:val="24"/>
        </w:rPr>
        <w:t>Consultation</w:t>
      </w:r>
      <w:r>
        <w:rPr>
          <w:b/>
          <w:bCs/>
        </w:rPr>
        <w:t xml:space="preserve"> Events</w:t>
      </w:r>
    </w:p>
    <w:p w:rsidR="00291E3F" w:rsidRDefault="00B11AFB">
      <w:pPr>
        <w:spacing w:after="0" w:line="240" w:lineRule="auto"/>
      </w:pPr>
      <w:r>
        <w:rPr>
          <w:b/>
          <w:sz w:val="24"/>
          <w:szCs w:val="24"/>
        </w:rPr>
        <w:tab/>
      </w:r>
      <w:r>
        <w:t>It was reported that the exhi</w:t>
      </w:r>
      <w:r>
        <w:t xml:space="preserve">bition held at St George’s Church Coffee Morning on 19 January </w:t>
      </w:r>
      <w:r>
        <w:tab/>
        <w:t xml:space="preserve">2018 was well attended, but not as many people attended the exhibition at the Village </w:t>
      </w:r>
      <w:r>
        <w:tab/>
        <w:t>Market on 3 February.  The fina</w:t>
      </w:r>
      <w:r w:rsidR="00C07C21">
        <w:t>l exhibition is being held on 18</w:t>
      </w:r>
      <w:r>
        <w:t xml:space="preserve"> February in the village hall </w:t>
      </w:r>
      <w:r>
        <w:tab/>
        <w:t>between 10a</w:t>
      </w:r>
      <w:r>
        <w:t xml:space="preserve">m and 4pm and it was hoped that this would be well attended. Overall it was </w:t>
      </w:r>
      <w:r>
        <w:tab/>
        <w:t xml:space="preserve">felt there had been a positive response so far to the draft NP. </w:t>
      </w:r>
    </w:p>
    <w:p w:rsidR="00291E3F" w:rsidRDefault="00291E3F">
      <w:pPr>
        <w:spacing w:after="0" w:line="240" w:lineRule="auto"/>
        <w:rPr>
          <w:b/>
        </w:rPr>
      </w:pPr>
    </w:p>
    <w:p w:rsidR="00291E3F" w:rsidRDefault="00B11AFB">
      <w:pPr>
        <w:spacing w:after="0" w:line="240" w:lineRule="auto"/>
      </w:pPr>
      <w:r>
        <w:rPr>
          <w:sz w:val="24"/>
          <w:szCs w:val="24"/>
        </w:rPr>
        <w:t>6.</w:t>
      </w:r>
      <w:r>
        <w:rPr>
          <w:sz w:val="24"/>
          <w:szCs w:val="24"/>
        </w:rPr>
        <w:tab/>
      </w:r>
      <w:r>
        <w:rPr>
          <w:b/>
          <w:bCs/>
          <w:sz w:val="24"/>
          <w:szCs w:val="24"/>
        </w:rPr>
        <w:t>Project Plan</w:t>
      </w:r>
    </w:p>
    <w:p w:rsidR="00291E3F" w:rsidRDefault="00B11AFB">
      <w:pPr>
        <w:spacing w:after="0" w:line="240" w:lineRule="auto"/>
      </w:pPr>
      <w:r>
        <w:tab/>
      </w:r>
      <w:proofErr w:type="spellStart"/>
      <w:r>
        <w:t>Ros</w:t>
      </w:r>
      <w:proofErr w:type="spellEnd"/>
      <w:r>
        <w:t xml:space="preserve"> Day presented an updated Project Plan showing what had been completed and what </w:t>
      </w:r>
      <w:r>
        <w:tab/>
        <w:t xml:space="preserve">remained to </w:t>
      </w:r>
      <w:r>
        <w:t xml:space="preserve">be finalised.  There was some discussion about analysing the comments </w:t>
      </w:r>
      <w:r>
        <w:tab/>
        <w:t xml:space="preserve">received from the consultation and further thought will be given to this.  It was hoped that </w:t>
      </w:r>
      <w:r>
        <w:tab/>
        <w:t xml:space="preserve">there would need to be minimal changes made due to the amount of consultation that had </w:t>
      </w:r>
      <w:r>
        <w:tab/>
        <w:t>bee</w:t>
      </w:r>
      <w:r>
        <w:t>n carried out with residents through the process.</w:t>
      </w:r>
    </w:p>
    <w:p w:rsidR="00291E3F" w:rsidRDefault="00B11AFB">
      <w:pPr>
        <w:spacing w:after="0" w:line="240" w:lineRule="auto"/>
      </w:pPr>
      <w:r>
        <w:rPr>
          <w:sz w:val="24"/>
          <w:szCs w:val="24"/>
        </w:rPr>
        <w:lastRenderedPageBreak/>
        <w:t>7.</w:t>
      </w:r>
      <w:r>
        <w:rPr>
          <w:b/>
          <w:bCs/>
          <w:sz w:val="24"/>
          <w:szCs w:val="24"/>
        </w:rPr>
        <w:tab/>
        <w:t>Future Roles of the Steering Group and the Task Groups</w:t>
      </w:r>
    </w:p>
    <w:p w:rsidR="00291E3F" w:rsidRDefault="00B11AFB">
      <w:pPr>
        <w:spacing w:after="0" w:line="240" w:lineRule="auto"/>
      </w:pPr>
      <w:r>
        <w:tab/>
        <w:t xml:space="preserve">Sonia Plato reported that at Crowhurst Parish Council meeting </w:t>
      </w:r>
      <w:r>
        <w:rPr>
          <w:rFonts w:cs="Arial"/>
        </w:rPr>
        <w:t xml:space="preserve">Keith Robertson, Parish Clerk, </w:t>
      </w:r>
      <w:r>
        <w:rPr>
          <w:rFonts w:cs="Arial"/>
        </w:rPr>
        <w:tab/>
        <w:t>had stated he had some ideas about the future of thes</w:t>
      </w:r>
      <w:r>
        <w:rPr>
          <w:rFonts w:cs="Arial"/>
        </w:rPr>
        <w:t xml:space="preserve">e groups and offered to outline his </w:t>
      </w:r>
      <w:r>
        <w:rPr>
          <w:rFonts w:cs="Arial"/>
        </w:rPr>
        <w:tab/>
        <w:t xml:space="preserve">thoughts to the Steering Group.  It was agreed this would be useful and June was felt to be </w:t>
      </w:r>
      <w:r>
        <w:rPr>
          <w:rFonts w:cs="Arial"/>
        </w:rPr>
        <w:tab/>
        <w:t xml:space="preserve">the optimum time.  The Environment and Heritage Groups had already expressed their </w:t>
      </w:r>
      <w:r>
        <w:rPr>
          <w:rFonts w:cs="Arial"/>
        </w:rPr>
        <w:tab/>
        <w:t>interest in continuing their work and it w</w:t>
      </w:r>
      <w:r>
        <w:rPr>
          <w:rFonts w:cs="Arial"/>
        </w:rPr>
        <w:t xml:space="preserve">as agreed it would be useful to find out which other </w:t>
      </w:r>
      <w:r>
        <w:rPr>
          <w:rFonts w:cs="Arial"/>
        </w:rPr>
        <w:tab/>
        <w:t xml:space="preserve">groups would be keen to continue. It was reported that two people had expressed an </w:t>
      </w:r>
      <w:r>
        <w:rPr>
          <w:rFonts w:cs="Arial"/>
        </w:rPr>
        <w:tab/>
        <w:t xml:space="preserve">interest in developing a community project although no suggestion had been made about </w:t>
      </w:r>
      <w:r>
        <w:rPr>
          <w:rFonts w:cs="Arial"/>
        </w:rPr>
        <w:tab/>
        <w:t>what sort of project.  The meet</w:t>
      </w:r>
      <w:r>
        <w:rPr>
          <w:rFonts w:cs="Arial"/>
        </w:rPr>
        <w:t xml:space="preserve">ing discussed whether the Crowhurst Parish Plan would still </w:t>
      </w:r>
      <w:r>
        <w:rPr>
          <w:rFonts w:cs="Arial"/>
        </w:rPr>
        <w:tab/>
        <w:t xml:space="preserve">be relevant after the NP has been adopted. It was felt a Parish Plan would be useful to cover </w:t>
      </w:r>
      <w:r>
        <w:rPr>
          <w:rFonts w:cs="Arial"/>
        </w:rPr>
        <w:tab/>
        <w:t xml:space="preserve">some of the issues/actions that came up during the NP process that were not ‘housing </w:t>
      </w:r>
      <w:r>
        <w:rPr>
          <w:rFonts w:cs="Arial"/>
        </w:rPr>
        <w:tab/>
        <w:t>development’ r</w:t>
      </w:r>
      <w:r>
        <w:rPr>
          <w:rFonts w:cs="Arial"/>
        </w:rPr>
        <w:t xml:space="preserve">elated. </w:t>
      </w:r>
    </w:p>
    <w:p w:rsidR="00291E3F" w:rsidRDefault="00291E3F">
      <w:pPr>
        <w:spacing w:after="0" w:line="240" w:lineRule="auto"/>
      </w:pPr>
    </w:p>
    <w:p w:rsidR="00291E3F" w:rsidRDefault="00B11AFB">
      <w:pPr>
        <w:spacing w:after="0" w:line="240" w:lineRule="auto"/>
      </w:pPr>
      <w:r>
        <w:t>7.</w:t>
      </w:r>
      <w:r>
        <w:tab/>
      </w:r>
      <w:r>
        <w:rPr>
          <w:b/>
          <w:sz w:val="24"/>
          <w:szCs w:val="24"/>
        </w:rPr>
        <w:t>Dates of Next Meetings</w:t>
      </w:r>
    </w:p>
    <w:p w:rsidR="00291E3F" w:rsidRDefault="00B11AFB">
      <w:pPr>
        <w:spacing w:after="0" w:line="240" w:lineRule="auto"/>
        <w:ind w:left="720" w:hanging="720"/>
      </w:pPr>
      <w:r>
        <w:tab/>
      </w:r>
      <w:r>
        <w:rPr>
          <w:b/>
          <w:bCs/>
        </w:rPr>
        <w:t xml:space="preserve">Exhibition </w:t>
      </w:r>
      <w:r>
        <w:t>– Sunday 18 February 2018, 10.00am – 4.00pm in the Village Hall</w:t>
      </w:r>
    </w:p>
    <w:p w:rsidR="00291E3F" w:rsidRDefault="00B11AFB">
      <w:pPr>
        <w:spacing w:after="0" w:line="240" w:lineRule="auto"/>
        <w:ind w:left="720" w:hanging="720"/>
      </w:pPr>
      <w:r>
        <w:tab/>
      </w:r>
      <w:proofErr w:type="gramStart"/>
      <w:r>
        <w:rPr>
          <w:b/>
          <w:bCs/>
        </w:rPr>
        <w:t>Steering Group</w:t>
      </w:r>
      <w:r>
        <w:t xml:space="preserve"> - Mondays on 5 March, 9 April and 14 May 2018 at 7.30pm in the Village Hall.</w:t>
      </w:r>
      <w:proofErr w:type="gramEnd"/>
    </w:p>
    <w:p w:rsidR="00291E3F" w:rsidRDefault="00291E3F">
      <w:pPr>
        <w:spacing w:after="0" w:line="240" w:lineRule="auto"/>
        <w:ind w:left="720" w:hanging="720"/>
        <w:rPr>
          <w:sz w:val="24"/>
          <w:szCs w:val="24"/>
        </w:rPr>
      </w:pPr>
    </w:p>
    <w:p w:rsidR="00291E3F" w:rsidRDefault="00B11AFB">
      <w:pPr>
        <w:spacing w:after="0"/>
      </w:pPr>
      <w:r>
        <w:rPr>
          <w:sz w:val="24"/>
          <w:szCs w:val="24"/>
        </w:rPr>
        <w:t>The meeting closed at 8.55pm</w:t>
      </w:r>
    </w:p>
    <w:sectPr w:rsidR="00291E3F" w:rsidSect="00291E3F">
      <w:footerReference w:type="default" r:id="rId6"/>
      <w:pgSz w:w="11906" w:h="16838"/>
      <w:pgMar w:top="1440" w:right="1440" w:bottom="1440" w:left="144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AFB" w:rsidRDefault="00B11AFB" w:rsidP="00291E3F">
      <w:pPr>
        <w:spacing w:after="0" w:line="240" w:lineRule="auto"/>
      </w:pPr>
      <w:r>
        <w:separator/>
      </w:r>
    </w:p>
  </w:endnote>
  <w:endnote w:type="continuationSeparator" w:id="0">
    <w:p w:rsidR="00B11AFB" w:rsidRDefault="00B11AFB" w:rsidP="00291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00"/>
    <w:family w:val="roman"/>
    <w:pitch w:val="variable"/>
    <w:sig w:usb0="00000000" w:usb1="00000000" w:usb2="00000000" w:usb3="00000000" w:csb0="00000000"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293219"/>
      <w:docPartObj>
        <w:docPartGallery w:val="Page Numbers (Bottom of Page)"/>
        <w:docPartUnique/>
      </w:docPartObj>
    </w:sdtPr>
    <w:sdtContent>
      <w:p w:rsidR="00291E3F" w:rsidRDefault="00291E3F">
        <w:pPr>
          <w:pStyle w:val="Footer"/>
          <w:jc w:val="right"/>
        </w:pPr>
        <w:r>
          <w:fldChar w:fldCharType="begin"/>
        </w:r>
        <w:r w:rsidR="00B11AFB">
          <w:instrText>PAGE</w:instrText>
        </w:r>
        <w:r>
          <w:fldChar w:fldCharType="separate"/>
        </w:r>
        <w:r w:rsidR="00C07C21">
          <w:rPr>
            <w:noProof/>
          </w:rPr>
          <w:t>2</w:t>
        </w:r>
        <w:r>
          <w:fldChar w:fldCharType="end"/>
        </w:r>
      </w:p>
    </w:sdtContent>
  </w:sdt>
  <w:p w:rsidR="00291E3F" w:rsidRDefault="00291E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AFB" w:rsidRDefault="00B11AFB" w:rsidP="00291E3F">
      <w:pPr>
        <w:spacing w:after="0" w:line="240" w:lineRule="auto"/>
      </w:pPr>
      <w:r>
        <w:separator/>
      </w:r>
    </w:p>
  </w:footnote>
  <w:footnote w:type="continuationSeparator" w:id="0">
    <w:p w:rsidR="00B11AFB" w:rsidRDefault="00B11AFB" w:rsidP="00291E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1E3F"/>
    <w:rsid w:val="00291E3F"/>
    <w:rsid w:val="002D2E87"/>
    <w:rsid w:val="00972B3A"/>
    <w:rsid w:val="00B11AFB"/>
    <w:rsid w:val="00C07C2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pPr>
      <w:spacing w:after="200" w:line="276" w:lineRule="auto"/>
    </w:pPr>
    <w:rPr>
      <w:rFonts w:ascii="Calibri" w:eastAsia="Calibri" w:hAnsi="Calibri"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32056C"/>
    <w:rPr>
      <w:rFonts w:ascii="Calibri" w:eastAsia="Calibri" w:hAnsi="Calibri" w:cs="Times New Roman"/>
    </w:rPr>
  </w:style>
  <w:style w:type="character" w:customStyle="1" w:styleId="FooterChar">
    <w:name w:val="Footer Char"/>
    <w:basedOn w:val="DefaultParagraphFont"/>
    <w:link w:val="Footer"/>
    <w:uiPriority w:val="99"/>
    <w:qFormat/>
    <w:rsid w:val="0032056C"/>
    <w:rPr>
      <w:rFonts w:ascii="Calibri" w:eastAsia="Calibri" w:hAnsi="Calibri" w:cs="Times New Roman"/>
    </w:rPr>
  </w:style>
  <w:style w:type="character" w:customStyle="1" w:styleId="ListLabel1">
    <w:name w:val="ListLabel 1"/>
    <w:qFormat/>
    <w:rsid w:val="004F0A0E"/>
    <w:rPr>
      <w:rFonts w:cs="Courier New"/>
    </w:rPr>
  </w:style>
  <w:style w:type="character" w:customStyle="1" w:styleId="ListLabel2">
    <w:name w:val="ListLabel 2"/>
    <w:qFormat/>
    <w:rsid w:val="004F0A0E"/>
    <w:rPr>
      <w:rFonts w:cs="Courier New"/>
    </w:rPr>
  </w:style>
  <w:style w:type="character" w:customStyle="1" w:styleId="ListLabel3">
    <w:name w:val="ListLabel 3"/>
    <w:qFormat/>
    <w:rsid w:val="004F0A0E"/>
    <w:rPr>
      <w:rFonts w:cs="Courier New"/>
    </w:rPr>
  </w:style>
  <w:style w:type="character" w:customStyle="1" w:styleId="ListLabel4">
    <w:name w:val="ListLabel 4"/>
    <w:qFormat/>
    <w:rsid w:val="004F0A0E"/>
    <w:rPr>
      <w:rFonts w:cs="Courier New"/>
    </w:rPr>
  </w:style>
  <w:style w:type="character" w:customStyle="1" w:styleId="ListLabel5">
    <w:name w:val="ListLabel 5"/>
    <w:qFormat/>
    <w:rsid w:val="004F0A0E"/>
    <w:rPr>
      <w:rFonts w:cs="Courier New"/>
    </w:rPr>
  </w:style>
  <w:style w:type="character" w:customStyle="1" w:styleId="ListLabel6">
    <w:name w:val="ListLabel 6"/>
    <w:qFormat/>
    <w:rsid w:val="004F0A0E"/>
    <w:rPr>
      <w:rFonts w:cs="Courier New"/>
    </w:rPr>
  </w:style>
  <w:style w:type="character" w:customStyle="1" w:styleId="ListLabel7">
    <w:name w:val="ListLabel 7"/>
    <w:qFormat/>
    <w:rsid w:val="004F0A0E"/>
    <w:rPr>
      <w:rFonts w:cs="Courier New"/>
    </w:rPr>
  </w:style>
  <w:style w:type="character" w:customStyle="1" w:styleId="ListLabel8">
    <w:name w:val="ListLabel 8"/>
    <w:qFormat/>
    <w:rsid w:val="004F0A0E"/>
    <w:rPr>
      <w:rFonts w:cs="Courier New"/>
    </w:rPr>
  </w:style>
  <w:style w:type="character" w:customStyle="1" w:styleId="ListLabel9">
    <w:name w:val="ListLabel 9"/>
    <w:qFormat/>
    <w:rsid w:val="004F0A0E"/>
    <w:rPr>
      <w:rFonts w:cs="Courier New"/>
    </w:rPr>
  </w:style>
  <w:style w:type="character" w:customStyle="1" w:styleId="ListLabel10">
    <w:name w:val="ListLabel 10"/>
    <w:qFormat/>
    <w:rsid w:val="004F0A0E"/>
    <w:rPr>
      <w:rFonts w:cs="Courier New"/>
    </w:rPr>
  </w:style>
  <w:style w:type="character" w:customStyle="1" w:styleId="ListLabel11">
    <w:name w:val="ListLabel 11"/>
    <w:qFormat/>
    <w:rsid w:val="004F0A0E"/>
    <w:rPr>
      <w:rFonts w:cs="Courier New"/>
    </w:rPr>
  </w:style>
  <w:style w:type="character" w:customStyle="1" w:styleId="ListLabel12">
    <w:name w:val="ListLabel 12"/>
    <w:qFormat/>
    <w:rsid w:val="004F0A0E"/>
    <w:rPr>
      <w:rFonts w:cs="Courier New"/>
    </w:rPr>
  </w:style>
  <w:style w:type="character" w:customStyle="1" w:styleId="ListLabel13">
    <w:name w:val="ListLabel 13"/>
    <w:qFormat/>
    <w:rsid w:val="004F0A0E"/>
    <w:rPr>
      <w:rFonts w:cs="Courier New"/>
    </w:rPr>
  </w:style>
  <w:style w:type="character" w:customStyle="1" w:styleId="ListLabel14">
    <w:name w:val="ListLabel 14"/>
    <w:qFormat/>
    <w:rsid w:val="004F0A0E"/>
    <w:rPr>
      <w:rFonts w:cs="Courier New"/>
    </w:rPr>
  </w:style>
  <w:style w:type="character" w:customStyle="1" w:styleId="ListLabel15">
    <w:name w:val="ListLabel 15"/>
    <w:qFormat/>
    <w:rsid w:val="004F0A0E"/>
    <w:rPr>
      <w:rFonts w:cs="Courier New"/>
    </w:rPr>
  </w:style>
  <w:style w:type="character" w:customStyle="1" w:styleId="ListLabel16">
    <w:name w:val="ListLabel 16"/>
    <w:qFormat/>
    <w:rsid w:val="004F0A0E"/>
    <w:rPr>
      <w:rFonts w:cs="Courier New"/>
    </w:rPr>
  </w:style>
  <w:style w:type="character" w:customStyle="1" w:styleId="ListLabel17">
    <w:name w:val="ListLabel 17"/>
    <w:qFormat/>
    <w:rsid w:val="004F0A0E"/>
    <w:rPr>
      <w:rFonts w:cs="Courier New"/>
    </w:rPr>
  </w:style>
  <w:style w:type="character" w:customStyle="1" w:styleId="ListLabel18">
    <w:name w:val="ListLabel 18"/>
    <w:qFormat/>
    <w:rsid w:val="004F0A0E"/>
    <w:rPr>
      <w:rFonts w:cs="Courier New"/>
    </w:rPr>
  </w:style>
  <w:style w:type="character" w:customStyle="1" w:styleId="ListLabel19">
    <w:name w:val="ListLabel 19"/>
    <w:qFormat/>
    <w:rsid w:val="004F0A0E"/>
    <w:rPr>
      <w:rFonts w:cs="Courier New"/>
    </w:rPr>
  </w:style>
  <w:style w:type="character" w:customStyle="1" w:styleId="ListLabel20">
    <w:name w:val="ListLabel 20"/>
    <w:qFormat/>
    <w:rsid w:val="004F0A0E"/>
    <w:rPr>
      <w:rFonts w:cs="Courier New"/>
    </w:rPr>
  </w:style>
  <w:style w:type="character" w:customStyle="1" w:styleId="ListLabel21">
    <w:name w:val="ListLabel 21"/>
    <w:qFormat/>
    <w:rsid w:val="004F0A0E"/>
    <w:rPr>
      <w:rFonts w:cs="Courier New"/>
    </w:rPr>
  </w:style>
  <w:style w:type="character" w:customStyle="1" w:styleId="ListLabel22">
    <w:name w:val="ListLabel 22"/>
    <w:qFormat/>
    <w:rsid w:val="004F0A0E"/>
    <w:rPr>
      <w:rFonts w:cs="Courier New"/>
    </w:rPr>
  </w:style>
  <w:style w:type="character" w:customStyle="1" w:styleId="ListLabel23">
    <w:name w:val="ListLabel 23"/>
    <w:qFormat/>
    <w:rsid w:val="004F0A0E"/>
    <w:rPr>
      <w:rFonts w:cs="Courier New"/>
    </w:rPr>
  </w:style>
  <w:style w:type="character" w:customStyle="1" w:styleId="ListLabel24">
    <w:name w:val="ListLabel 24"/>
    <w:qFormat/>
    <w:rsid w:val="004F0A0E"/>
    <w:rPr>
      <w:rFonts w:cs="Courier New"/>
    </w:rPr>
  </w:style>
  <w:style w:type="character" w:customStyle="1" w:styleId="ListLabel25">
    <w:name w:val="ListLabel 25"/>
    <w:qFormat/>
    <w:rsid w:val="004F0A0E"/>
    <w:rPr>
      <w:rFonts w:cs="Courier New"/>
    </w:rPr>
  </w:style>
  <w:style w:type="character" w:customStyle="1" w:styleId="ListLabel26">
    <w:name w:val="ListLabel 26"/>
    <w:qFormat/>
    <w:rsid w:val="004F0A0E"/>
    <w:rPr>
      <w:rFonts w:cs="Courier New"/>
    </w:rPr>
  </w:style>
  <w:style w:type="character" w:customStyle="1" w:styleId="ListLabel27">
    <w:name w:val="ListLabel 27"/>
    <w:qFormat/>
    <w:rsid w:val="004F0A0E"/>
    <w:rPr>
      <w:rFonts w:cs="Courier New"/>
    </w:rPr>
  </w:style>
  <w:style w:type="character" w:customStyle="1" w:styleId="ListLabel28">
    <w:name w:val="ListLabel 28"/>
    <w:qFormat/>
    <w:rsid w:val="004F0A0E"/>
    <w:rPr>
      <w:rFonts w:cs="Courier New"/>
    </w:rPr>
  </w:style>
  <w:style w:type="character" w:customStyle="1" w:styleId="ListLabel29">
    <w:name w:val="ListLabel 29"/>
    <w:qFormat/>
    <w:rsid w:val="004F0A0E"/>
    <w:rPr>
      <w:rFonts w:cs="Courier New"/>
    </w:rPr>
  </w:style>
  <w:style w:type="character" w:customStyle="1" w:styleId="ListLabel30">
    <w:name w:val="ListLabel 30"/>
    <w:qFormat/>
    <w:rsid w:val="004F0A0E"/>
    <w:rPr>
      <w:rFonts w:cs="Courier New"/>
    </w:rPr>
  </w:style>
  <w:style w:type="character" w:customStyle="1" w:styleId="ListLabel31">
    <w:name w:val="ListLabel 31"/>
    <w:qFormat/>
    <w:rsid w:val="004F0A0E"/>
    <w:rPr>
      <w:rFonts w:eastAsia="Calibri" w:cs="Times New Roman"/>
    </w:rPr>
  </w:style>
  <w:style w:type="character" w:customStyle="1" w:styleId="ListLabel32">
    <w:name w:val="ListLabel 32"/>
    <w:qFormat/>
    <w:rsid w:val="004F0A0E"/>
    <w:rPr>
      <w:rFonts w:cs="Courier New"/>
    </w:rPr>
  </w:style>
  <w:style w:type="character" w:customStyle="1" w:styleId="ListLabel33">
    <w:name w:val="ListLabel 33"/>
    <w:qFormat/>
    <w:rsid w:val="004F0A0E"/>
    <w:rPr>
      <w:rFonts w:cs="Courier New"/>
    </w:rPr>
  </w:style>
  <w:style w:type="character" w:customStyle="1" w:styleId="ListLabel34">
    <w:name w:val="ListLabel 34"/>
    <w:qFormat/>
    <w:rsid w:val="004F0A0E"/>
    <w:rPr>
      <w:rFonts w:cs="Courier New"/>
    </w:rPr>
  </w:style>
  <w:style w:type="character" w:customStyle="1" w:styleId="ListLabel35">
    <w:name w:val="ListLabel 35"/>
    <w:qFormat/>
    <w:rsid w:val="004F0A0E"/>
    <w:rPr>
      <w:sz w:val="20"/>
    </w:rPr>
  </w:style>
  <w:style w:type="character" w:customStyle="1" w:styleId="Bullets">
    <w:name w:val="Bullets"/>
    <w:qFormat/>
    <w:rsid w:val="004F0A0E"/>
    <w:rPr>
      <w:rFonts w:ascii="OpenSymbol" w:eastAsia="OpenSymbol" w:hAnsi="OpenSymbol" w:cs="OpenSymbol"/>
    </w:rPr>
  </w:style>
  <w:style w:type="character" w:customStyle="1" w:styleId="ListLabel36">
    <w:name w:val="ListLabel 36"/>
    <w:qFormat/>
    <w:rsid w:val="004F0A0E"/>
    <w:rPr>
      <w:rFonts w:cs="OpenSymbol"/>
    </w:rPr>
  </w:style>
  <w:style w:type="character" w:customStyle="1" w:styleId="ListLabel37">
    <w:name w:val="ListLabel 37"/>
    <w:qFormat/>
    <w:rsid w:val="004F0A0E"/>
    <w:rPr>
      <w:rFonts w:cs="OpenSymbol"/>
    </w:rPr>
  </w:style>
  <w:style w:type="character" w:customStyle="1" w:styleId="ListLabel38">
    <w:name w:val="ListLabel 38"/>
    <w:qFormat/>
    <w:rsid w:val="004F0A0E"/>
    <w:rPr>
      <w:rFonts w:cs="OpenSymbol"/>
    </w:rPr>
  </w:style>
  <w:style w:type="character" w:customStyle="1" w:styleId="ListLabel39">
    <w:name w:val="ListLabel 39"/>
    <w:qFormat/>
    <w:rsid w:val="004F0A0E"/>
    <w:rPr>
      <w:rFonts w:cs="OpenSymbol"/>
    </w:rPr>
  </w:style>
  <w:style w:type="character" w:customStyle="1" w:styleId="ListLabel40">
    <w:name w:val="ListLabel 40"/>
    <w:qFormat/>
    <w:rsid w:val="004F0A0E"/>
    <w:rPr>
      <w:rFonts w:cs="OpenSymbol"/>
    </w:rPr>
  </w:style>
  <w:style w:type="character" w:customStyle="1" w:styleId="ListLabel41">
    <w:name w:val="ListLabel 41"/>
    <w:qFormat/>
    <w:rsid w:val="004F0A0E"/>
    <w:rPr>
      <w:rFonts w:cs="OpenSymbol"/>
    </w:rPr>
  </w:style>
  <w:style w:type="character" w:customStyle="1" w:styleId="ListLabel42">
    <w:name w:val="ListLabel 42"/>
    <w:qFormat/>
    <w:rsid w:val="004F0A0E"/>
    <w:rPr>
      <w:rFonts w:cs="OpenSymbol"/>
    </w:rPr>
  </w:style>
  <w:style w:type="character" w:customStyle="1" w:styleId="ListLabel43">
    <w:name w:val="ListLabel 43"/>
    <w:qFormat/>
    <w:rsid w:val="004F0A0E"/>
    <w:rPr>
      <w:rFonts w:cs="OpenSymbol"/>
    </w:rPr>
  </w:style>
  <w:style w:type="character" w:customStyle="1" w:styleId="ListLabel44">
    <w:name w:val="ListLabel 44"/>
    <w:qFormat/>
    <w:rsid w:val="004F0A0E"/>
    <w:rPr>
      <w:rFonts w:cs="OpenSymbol"/>
    </w:rPr>
  </w:style>
  <w:style w:type="character" w:customStyle="1" w:styleId="ListLabel45">
    <w:name w:val="ListLabel 45"/>
    <w:qFormat/>
    <w:rsid w:val="004F0A0E"/>
    <w:rPr>
      <w:rFonts w:cs="OpenSymbol"/>
    </w:rPr>
  </w:style>
  <w:style w:type="character" w:customStyle="1" w:styleId="ListLabel46">
    <w:name w:val="ListLabel 46"/>
    <w:qFormat/>
    <w:rsid w:val="004F0A0E"/>
    <w:rPr>
      <w:rFonts w:cs="OpenSymbol"/>
    </w:rPr>
  </w:style>
  <w:style w:type="character" w:customStyle="1" w:styleId="ListLabel47">
    <w:name w:val="ListLabel 47"/>
    <w:qFormat/>
    <w:rsid w:val="004F0A0E"/>
    <w:rPr>
      <w:rFonts w:cs="OpenSymbol"/>
    </w:rPr>
  </w:style>
  <w:style w:type="character" w:customStyle="1" w:styleId="ListLabel48">
    <w:name w:val="ListLabel 48"/>
    <w:qFormat/>
    <w:rsid w:val="004F0A0E"/>
    <w:rPr>
      <w:rFonts w:cs="OpenSymbol"/>
    </w:rPr>
  </w:style>
  <w:style w:type="character" w:customStyle="1" w:styleId="ListLabel49">
    <w:name w:val="ListLabel 49"/>
    <w:qFormat/>
    <w:rsid w:val="004F0A0E"/>
    <w:rPr>
      <w:rFonts w:cs="OpenSymbol"/>
    </w:rPr>
  </w:style>
  <w:style w:type="character" w:customStyle="1" w:styleId="ListLabel50">
    <w:name w:val="ListLabel 50"/>
    <w:qFormat/>
    <w:rsid w:val="004F0A0E"/>
    <w:rPr>
      <w:rFonts w:cs="OpenSymbol"/>
    </w:rPr>
  </w:style>
  <w:style w:type="character" w:customStyle="1" w:styleId="ListLabel51">
    <w:name w:val="ListLabel 51"/>
    <w:qFormat/>
    <w:rsid w:val="004F0A0E"/>
    <w:rPr>
      <w:rFonts w:cs="OpenSymbol"/>
    </w:rPr>
  </w:style>
  <w:style w:type="character" w:customStyle="1" w:styleId="ListLabel52">
    <w:name w:val="ListLabel 52"/>
    <w:qFormat/>
    <w:rsid w:val="004F0A0E"/>
    <w:rPr>
      <w:rFonts w:cs="OpenSymbol"/>
    </w:rPr>
  </w:style>
  <w:style w:type="character" w:customStyle="1" w:styleId="ListLabel53">
    <w:name w:val="ListLabel 53"/>
    <w:qFormat/>
    <w:rsid w:val="004F0A0E"/>
    <w:rPr>
      <w:rFonts w:cs="OpenSymbol"/>
    </w:rPr>
  </w:style>
  <w:style w:type="character" w:customStyle="1" w:styleId="ListLabel54">
    <w:name w:val="ListLabel 54"/>
    <w:qFormat/>
    <w:rsid w:val="00291E3F"/>
    <w:rPr>
      <w:rFonts w:cs="OpenSymbol"/>
    </w:rPr>
  </w:style>
  <w:style w:type="character" w:customStyle="1" w:styleId="ListLabel55">
    <w:name w:val="ListLabel 55"/>
    <w:qFormat/>
    <w:rsid w:val="00291E3F"/>
    <w:rPr>
      <w:rFonts w:cs="OpenSymbol"/>
    </w:rPr>
  </w:style>
  <w:style w:type="character" w:customStyle="1" w:styleId="ListLabel56">
    <w:name w:val="ListLabel 56"/>
    <w:qFormat/>
    <w:rsid w:val="00291E3F"/>
    <w:rPr>
      <w:rFonts w:cs="OpenSymbol"/>
    </w:rPr>
  </w:style>
  <w:style w:type="character" w:customStyle="1" w:styleId="ListLabel57">
    <w:name w:val="ListLabel 57"/>
    <w:qFormat/>
    <w:rsid w:val="00291E3F"/>
    <w:rPr>
      <w:rFonts w:cs="OpenSymbol"/>
    </w:rPr>
  </w:style>
  <w:style w:type="character" w:customStyle="1" w:styleId="ListLabel58">
    <w:name w:val="ListLabel 58"/>
    <w:qFormat/>
    <w:rsid w:val="00291E3F"/>
    <w:rPr>
      <w:rFonts w:cs="OpenSymbol"/>
    </w:rPr>
  </w:style>
  <w:style w:type="character" w:customStyle="1" w:styleId="ListLabel59">
    <w:name w:val="ListLabel 59"/>
    <w:qFormat/>
    <w:rsid w:val="00291E3F"/>
    <w:rPr>
      <w:rFonts w:cs="OpenSymbol"/>
    </w:rPr>
  </w:style>
  <w:style w:type="character" w:customStyle="1" w:styleId="ListLabel60">
    <w:name w:val="ListLabel 60"/>
    <w:qFormat/>
    <w:rsid w:val="00291E3F"/>
    <w:rPr>
      <w:rFonts w:cs="OpenSymbol"/>
    </w:rPr>
  </w:style>
  <w:style w:type="character" w:customStyle="1" w:styleId="ListLabel61">
    <w:name w:val="ListLabel 61"/>
    <w:qFormat/>
    <w:rsid w:val="00291E3F"/>
    <w:rPr>
      <w:rFonts w:cs="OpenSymbol"/>
    </w:rPr>
  </w:style>
  <w:style w:type="character" w:customStyle="1" w:styleId="ListLabel62">
    <w:name w:val="ListLabel 62"/>
    <w:qFormat/>
    <w:rsid w:val="00291E3F"/>
    <w:rPr>
      <w:rFonts w:cs="OpenSymbol"/>
    </w:rPr>
  </w:style>
  <w:style w:type="character" w:customStyle="1" w:styleId="ListLabel63">
    <w:name w:val="ListLabel 63"/>
    <w:qFormat/>
    <w:rsid w:val="00291E3F"/>
    <w:rPr>
      <w:rFonts w:cs="OpenSymbol"/>
    </w:rPr>
  </w:style>
  <w:style w:type="character" w:customStyle="1" w:styleId="ListLabel64">
    <w:name w:val="ListLabel 64"/>
    <w:qFormat/>
    <w:rsid w:val="00291E3F"/>
    <w:rPr>
      <w:rFonts w:cs="OpenSymbol"/>
    </w:rPr>
  </w:style>
  <w:style w:type="character" w:customStyle="1" w:styleId="ListLabel65">
    <w:name w:val="ListLabel 65"/>
    <w:qFormat/>
    <w:rsid w:val="00291E3F"/>
    <w:rPr>
      <w:rFonts w:cs="OpenSymbol"/>
    </w:rPr>
  </w:style>
  <w:style w:type="character" w:customStyle="1" w:styleId="ListLabel66">
    <w:name w:val="ListLabel 66"/>
    <w:qFormat/>
    <w:rsid w:val="00291E3F"/>
    <w:rPr>
      <w:rFonts w:cs="OpenSymbol"/>
    </w:rPr>
  </w:style>
  <w:style w:type="character" w:customStyle="1" w:styleId="ListLabel67">
    <w:name w:val="ListLabel 67"/>
    <w:qFormat/>
    <w:rsid w:val="00291E3F"/>
    <w:rPr>
      <w:rFonts w:cs="OpenSymbol"/>
    </w:rPr>
  </w:style>
  <w:style w:type="character" w:customStyle="1" w:styleId="ListLabel68">
    <w:name w:val="ListLabel 68"/>
    <w:qFormat/>
    <w:rsid w:val="00291E3F"/>
    <w:rPr>
      <w:rFonts w:cs="OpenSymbol"/>
    </w:rPr>
  </w:style>
  <w:style w:type="character" w:customStyle="1" w:styleId="ListLabel69">
    <w:name w:val="ListLabel 69"/>
    <w:qFormat/>
    <w:rsid w:val="00291E3F"/>
    <w:rPr>
      <w:rFonts w:cs="OpenSymbol"/>
    </w:rPr>
  </w:style>
  <w:style w:type="character" w:customStyle="1" w:styleId="ListLabel70">
    <w:name w:val="ListLabel 70"/>
    <w:qFormat/>
    <w:rsid w:val="00291E3F"/>
    <w:rPr>
      <w:rFonts w:cs="OpenSymbol"/>
    </w:rPr>
  </w:style>
  <w:style w:type="character" w:customStyle="1" w:styleId="ListLabel71">
    <w:name w:val="ListLabel 71"/>
    <w:qFormat/>
    <w:rsid w:val="00291E3F"/>
    <w:rPr>
      <w:rFonts w:cs="OpenSymbol"/>
    </w:rPr>
  </w:style>
  <w:style w:type="character" w:customStyle="1" w:styleId="ListLabel72">
    <w:name w:val="ListLabel 72"/>
    <w:qFormat/>
    <w:rsid w:val="00291E3F"/>
    <w:rPr>
      <w:rFonts w:cs="OpenSymbol"/>
    </w:rPr>
  </w:style>
  <w:style w:type="character" w:customStyle="1" w:styleId="ListLabel73">
    <w:name w:val="ListLabel 73"/>
    <w:qFormat/>
    <w:rsid w:val="00291E3F"/>
    <w:rPr>
      <w:rFonts w:cs="OpenSymbol"/>
    </w:rPr>
  </w:style>
  <w:style w:type="character" w:customStyle="1" w:styleId="ListLabel74">
    <w:name w:val="ListLabel 74"/>
    <w:qFormat/>
    <w:rsid w:val="00291E3F"/>
    <w:rPr>
      <w:rFonts w:cs="OpenSymbol"/>
    </w:rPr>
  </w:style>
  <w:style w:type="character" w:customStyle="1" w:styleId="ListLabel75">
    <w:name w:val="ListLabel 75"/>
    <w:qFormat/>
    <w:rsid w:val="00291E3F"/>
    <w:rPr>
      <w:rFonts w:cs="OpenSymbol"/>
    </w:rPr>
  </w:style>
  <w:style w:type="character" w:customStyle="1" w:styleId="ListLabel76">
    <w:name w:val="ListLabel 76"/>
    <w:qFormat/>
    <w:rsid w:val="00291E3F"/>
    <w:rPr>
      <w:rFonts w:cs="OpenSymbol"/>
    </w:rPr>
  </w:style>
  <w:style w:type="character" w:customStyle="1" w:styleId="ListLabel77">
    <w:name w:val="ListLabel 77"/>
    <w:qFormat/>
    <w:rsid w:val="00291E3F"/>
    <w:rPr>
      <w:rFonts w:cs="OpenSymbol"/>
    </w:rPr>
  </w:style>
  <w:style w:type="character" w:customStyle="1" w:styleId="ListLabel78">
    <w:name w:val="ListLabel 78"/>
    <w:qFormat/>
    <w:rsid w:val="00291E3F"/>
    <w:rPr>
      <w:rFonts w:cs="OpenSymbol"/>
    </w:rPr>
  </w:style>
  <w:style w:type="character" w:customStyle="1" w:styleId="ListLabel79">
    <w:name w:val="ListLabel 79"/>
    <w:qFormat/>
    <w:rsid w:val="00291E3F"/>
    <w:rPr>
      <w:rFonts w:cs="OpenSymbol"/>
    </w:rPr>
  </w:style>
  <w:style w:type="character" w:customStyle="1" w:styleId="ListLabel80">
    <w:name w:val="ListLabel 80"/>
    <w:qFormat/>
    <w:rsid w:val="00291E3F"/>
    <w:rPr>
      <w:rFonts w:cs="OpenSymbol"/>
    </w:rPr>
  </w:style>
  <w:style w:type="character" w:customStyle="1" w:styleId="ListLabel81">
    <w:name w:val="ListLabel 81"/>
    <w:qFormat/>
    <w:rsid w:val="00291E3F"/>
    <w:rPr>
      <w:rFonts w:cs="OpenSymbol"/>
    </w:rPr>
  </w:style>
  <w:style w:type="character" w:customStyle="1" w:styleId="ListLabel82">
    <w:name w:val="ListLabel 82"/>
    <w:qFormat/>
    <w:rsid w:val="00291E3F"/>
    <w:rPr>
      <w:rFonts w:cs="OpenSymbol"/>
    </w:rPr>
  </w:style>
  <w:style w:type="character" w:customStyle="1" w:styleId="ListLabel83">
    <w:name w:val="ListLabel 83"/>
    <w:qFormat/>
    <w:rsid w:val="00291E3F"/>
    <w:rPr>
      <w:rFonts w:cs="OpenSymbol"/>
    </w:rPr>
  </w:style>
  <w:style w:type="character" w:customStyle="1" w:styleId="ListLabel84">
    <w:name w:val="ListLabel 84"/>
    <w:qFormat/>
    <w:rsid w:val="00291E3F"/>
    <w:rPr>
      <w:rFonts w:cs="OpenSymbol"/>
    </w:rPr>
  </w:style>
  <w:style w:type="character" w:customStyle="1" w:styleId="ListLabel85">
    <w:name w:val="ListLabel 85"/>
    <w:qFormat/>
    <w:rsid w:val="00291E3F"/>
    <w:rPr>
      <w:rFonts w:cs="OpenSymbol"/>
    </w:rPr>
  </w:style>
  <w:style w:type="character" w:customStyle="1" w:styleId="ListLabel86">
    <w:name w:val="ListLabel 86"/>
    <w:qFormat/>
    <w:rsid w:val="00291E3F"/>
    <w:rPr>
      <w:rFonts w:cs="OpenSymbol"/>
    </w:rPr>
  </w:style>
  <w:style w:type="character" w:customStyle="1" w:styleId="ListLabel87">
    <w:name w:val="ListLabel 87"/>
    <w:qFormat/>
    <w:rsid w:val="00291E3F"/>
    <w:rPr>
      <w:rFonts w:cs="OpenSymbol"/>
    </w:rPr>
  </w:style>
  <w:style w:type="character" w:customStyle="1" w:styleId="ListLabel88">
    <w:name w:val="ListLabel 88"/>
    <w:qFormat/>
    <w:rsid w:val="00291E3F"/>
    <w:rPr>
      <w:rFonts w:cs="OpenSymbol"/>
    </w:rPr>
  </w:style>
  <w:style w:type="character" w:customStyle="1" w:styleId="ListLabel89">
    <w:name w:val="ListLabel 89"/>
    <w:qFormat/>
    <w:rsid w:val="00291E3F"/>
    <w:rPr>
      <w:rFonts w:cs="OpenSymbol"/>
    </w:rPr>
  </w:style>
  <w:style w:type="character" w:customStyle="1" w:styleId="ListLabel90">
    <w:name w:val="ListLabel 90"/>
    <w:qFormat/>
    <w:rsid w:val="00291E3F"/>
    <w:rPr>
      <w:rFonts w:cs="OpenSymbol"/>
    </w:rPr>
  </w:style>
  <w:style w:type="character" w:customStyle="1" w:styleId="ListLabel91">
    <w:name w:val="ListLabel 91"/>
    <w:qFormat/>
    <w:rsid w:val="00291E3F"/>
    <w:rPr>
      <w:rFonts w:cs="OpenSymbol"/>
    </w:rPr>
  </w:style>
  <w:style w:type="character" w:customStyle="1" w:styleId="ListLabel92">
    <w:name w:val="ListLabel 92"/>
    <w:qFormat/>
    <w:rsid w:val="00291E3F"/>
    <w:rPr>
      <w:rFonts w:cs="OpenSymbol"/>
    </w:rPr>
  </w:style>
  <w:style w:type="character" w:customStyle="1" w:styleId="ListLabel93">
    <w:name w:val="ListLabel 93"/>
    <w:qFormat/>
    <w:rsid w:val="00291E3F"/>
    <w:rPr>
      <w:rFonts w:cs="OpenSymbol"/>
    </w:rPr>
  </w:style>
  <w:style w:type="character" w:customStyle="1" w:styleId="ListLabel94">
    <w:name w:val="ListLabel 94"/>
    <w:qFormat/>
    <w:rsid w:val="00291E3F"/>
    <w:rPr>
      <w:rFonts w:cs="OpenSymbol"/>
    </w:rPr>
  </w:style>
  <w:style w:type="character" w:customStyle="1" w:styleId="ListLabel95">
    <w:name w:val="ListLabel 95"/>
    <w:qFormat/>
    <w:rsid w:val="00291E3F"/>
    <w:rPr>
      <w:rFonts w:cs="OpenSymbol"/>
    </w:rPr>
  </w:style>
  <w:style w:type="character" w:customStyle="1" w:styleId="ListLabel96">
    <w:name w:val="ListLabel 96"/>
    <w:qFormat/>
    <w:rsid w:val="00291E3F"/>
    <w:rPr>
      <w:rFonts w:cs="OpenSymbol"/>
    </w:rPr>
  </w:style>
  <w:style w:type="character" w:customStyle="1" w:styleId="ListLabel97">
    <w:name w:val="ListLabel 97"/>
    <w:qFormat/>
    <w:rsid w:val="00291E3F"/>
    <w:rPr>
      <w:rFonts w:cs="OpenSymbol"/>
    </w:rPr>
  </w:style>
  <w:style w:type="character" w:customStyle="1" w:styleId="ListLabel98">
    <w:name w:val="ListLabel 98"/>
    <w:qFormat/>
    <w:rsid w:val="00291E3F"/>
    <w:rPr>
      <w:rFonts w:cs="OpenSymbol"/>
    </w:rPr>
  </w:style>
  <w:style w:type="paragraph" w:customStyle="1" w:styleId="Heading">
    <w:name w:val="Heading"/>
    <w:basedOn w:val="Normal"/>
    <w:next w:val="BodyText"/>
    <w:qFormat/>
    <w:rsid w:val="004F0A0E"/>
    <w:pPr>
      <w:keepNext/>
      <w:spacing w:before="240" w:after="120"/>
    </w:pPr>
    <w:rPr>
      <w:rFonts w:ascii="Liberation Sans" w:eastAsia="Microsoft YaHei" w:hAnsi="Liberation Sans" w:cs="Arial"/>
      <w:sz w:val="28"/>
      <w:szCs w:val="28"/>
    </w:rPr>
  </w:style>
  <w:style w:type="paragraph" w:styleId="BodyText">
    <w:name w:val="Body Text"/>
    <w:basedOn w:val="Normal"/>
    <w:rsid w:val="004F0A0E"/>
    <w:pPr>
      <w:spacing w:after="140" w:line="288" w:lineRule="auto"/>
    </w:pPr>
  </w:style>
  <w:style w:type="paragraph" w:styleId="List">
    <w:name w:val="List"/>
    <w:basedOn w:val="BodyText"/>
    <w:rsid w:val="004F0A0E"/>
    <w:rPr>
      <w:rFonts w:cs="Arial"/>
    </w:rPr>
  </w:style>
  <w:style w:type="paragraph" w:styleId="Caption">
    <w:name w:val="caption"/>
    <w:basedOn w:val="Normal"/>
    <w:qFormat/>
    <w:rsid w:val="004F0A0E"/>
    <w:pPr>
      <w:suppressLineNumbers/>
      <w:spacing w:before="120" w:after="120"/>
    </w:pPr>
    <w:rPr>
      <w:rFonts w:cs="Arial"/>
      <w:i/>
      <w:iCs/>
      <w:sz w:val="24"/>
      <w:szCs w:val="24"/>
    </w:rPr>
  </w:style>
  <w:style w:type="paragraph" w:customStyle="1" w:styleId="Index">
    <w:name w:val="Index"/>
    <w:basedOn w:val="Normal"/>
    <w:qFormat/>
    <w:rsid w:val="004F0A0E"/>
    <w:pPr>
      <w:suppressLineNumbers/>
    </w:pPr>
    <w:rPr>
      <w:rFonts w:cs="Arial"/>
    </w:rPr>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paragraph" w:styleId="NormalWeb">
    <w:name w:val="Normal (Web)"/>
    <w:basedOn w:val="Normal"/>
    <w:uiPriority w:val="99"/>
    <w:semiHidden/>
    <w:unhideWhenUsed/>
    <w:qFormat/>
    <w:rsid w:val="003A49CF"/>
    <w:pPr>
      <w:spacing w:beforeAutospacing="1" w:afterAutospacing="1" w:line="240" w:lineRule="auto"/>
    </w:pPr>
    <w:rPr>
      <w:rFonts w:ascii="Times New Roman"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qFormat/>
    <w:rsid w:val="001402B6"/>
    <w:rPr>
      <w:rFonts w:ascii="Calibri" w:eastAsia="Calibri" w:hAnsi="Calibri" w:cs="Calibri"/>
      <w:color w:val="000000"/>
      <w:sz w:val="22"/>
      <w:u w:color="000000"/>
      <w:lang w:val="en-US" w:eastAsia="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6717</Characters>
  <Application>Microsoft Office Word</Application>
  <DocSecurity>0</DocSecurity>
  <Lines>55</Lines>
  <Paragraphs>15</Paragraphs>
  <ScaleCrop>false</ScaleCrop>
  <Company>HP</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2018-02-09T13:48:00Z</dcterms:created>
  <dcterms:modified xsi:type="dcterms:W3CDTF">2018-02-09T13:48:00Z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